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74" w:rsidRPr="00FC3B11" w:rsidRDefault="00465874" w:rsidP="00465874">
      <w:pPr>
        <w:ind w:right="-144"/>
        <w:jc w:val="center"/>
        <w:rPr>
          <w:rFonts w:ascii="Times New Roman" w:hAnsi="Times New Roman"/>
          <w:b/>
          <w:color w:val="FF0000"/>
          <w:sz w:val="80"/>
          <w:szCs w:val="80"/>
        </w:rPr>
      </w:pPr>
      <w:r w:rsidRPr="00FC3B11">
        <w:rPr>
          <w:rFonts w:ascii="Times New Roman" w:hAnsi="Times New Roman"/>
          <w:b/>
          <w:color w:val="FF0000"/>
          <w:sz w:val="80"/>
          <w:szCs w:val="80"/>
        </w:rPr>
        <w:t>T</w:t>
      </w:r>
      <w:r w:rsidR="00FC3B11" w:rsidRPr="00FC3B11">
        <w:rPr>
          <w:rFonts w:ascii="Times New Roman" w:hAnsi="Times New Roman"/>
          <w:b/>
          <w:color w:val="FF0000"/>
          <w:sz w:val="80"/>
          <w:szCs w:val="80"/>
        </w:rPr>
        <w:t>.</w:t>
      </w:r>
      <w:r w:rsidRPr="00FC3B11">
        <w:rPr>
          <w:rFonts w:ascii="Times New Roman" w:hAnsi="Times New Roman"/>
          <w:b/>
          <w:color w:val="FF0000"/>
          <w:sz w:val="80"/>
          <w:szCs w:val="80"/>
        </w:rPr>
        <w:t>C</w:t>
      </w:r>
    </w:p>
    <w:p w:rsidR="00465874" w:rsidRPr="00FC3B11" w:rsidRDefault="00465874" w:rsidP="00465874">
      <w:pPr>
        <w:ind w:right="-144"/>
        <w:jc w:val="center"/>
        <w:rPr>
          <w:rFonts w:ascii="Times New Roman" w:hAnsi="Times New Roman"/>
          <w:b/>
          <w:color w:val="FF0000"/>
          <w:sz w:val="80"/>
          <w:szCs w:val="80"/>
        </w:rPr>
      </w:pPr>
      <w:r w:rsidRPr="00FC3B11">
        <w:rPr>
          <w:rFonts w:ascii="Times New Roman" w:hAnsi="Times New Roman"/>
          <w:b/>
          <w:color w:val="FF0000"/>
          <w:sz w:val="80"/>
          <w:szCs w:val="80"/>
        </w:rPr>
        <w:t>ARNAVUTKÖY KAYMAKAMLIĞI</w:t>
      </w:r>
    </w:p>
    <w:p w:rsidR="00465874" w:rsidRPr="00FC3B11" w:rsidRDefault="00465874" w:rsidP="00465874">
      <w:pPr>
        <w:ind w:right="-144"/>
        <w:jc w:val="center"/>
        <w:rPr>
          <w:rFonts w:ascii="Times New Roman" w:hAnsi="Times New Roman"/>
          <w:b/>
          <w:color w:val="FF0000"/>
          <w:sz w:val="80"/>
          <w:szCs w:val="80"/>
        </w:rPr>
      </w:pPr>
    </w:p>
    <w:p w:rsidR="00465874" w:rsidRPr="00FC3B11" w:rsidRDefault="00465874" w:rsidP="00465874">
      <w:pPr>
        <w:ind w:right="-144"/>
        <w:jc w:val="center"/>
        <w:rPr>
          <w:rFonts w:ascii="Times New Roman" w:hAnsi="Times New Roman"/>
          <w:b/>
          <w:color w:val="FF0000"/>
          <w:sz w:val="80"/>
          <w:szCs w:val="80"/>
        </w:rPr>
      </w:pPr>
      <w:r w:rsidRPr="00FC3B11">
        <w:rPr>
          <w:rFonts w:ascii="Times New Roman" w:hAnsi="Times New Roman"/>
          <w:b/>
          <w:color w:val="FF0000"/>
          <w:sz w:val="80"/>
          <w:szCs w:val="80"/>
        </w:rPr>
        <w:t>TAŞOLUK İLKOKULU</w:t>
      </w:r>
    </w:p>
    <w:p w:rsidR="00465874" w:rsidRPr="00FC3B11" w:rsidRDefault="00465874" w:rsidP="00465874">
      <w:pPr>
        <w:ind w:right="-144"/>
        <w:jc w:val="center"/>
        <w:rPr>
          <w:rFonts w:ascii="Times New Roman" w:hAnsi="Times New Roman"/>
          <w:b/>
          <w:color w:val="FF0000"/>
          <w:sz w:val="80"/>
          <w:szCs w:val="80"/>
        </w:rPr>
      </w:pPr>
      <w:r w:rsidRPr="00FC3B11">
        <w:rPr>
          <w:rFonts w:ascii="Times New Roman" w:hAnsi="Times New Roman"/>
          <w:b/>
          <w:color w:val="FF0000"/>
          <w:sz w:val="80"/>
          <w:szCs w:val="80"/>
        </w:rPr>
        <w:t>STRATEJİK PLANI</w:t>
      </w:r>
    </w:p>
    <w:p w:rsidR="00465874" w:rsidRPr="00FC3B11" w:rsidRDefault="00465874" w:rsidP="00465874">
      <w:pPr>
        <w:ind w:right="-144"/>
        <w:jc w:val="center"/>
        <w:rPr>
          <w:rFonts w:ascii="Times New Roman" w:hAnsi="Times New Roman"/>
          <w:b/>
          <w:color w:val="FF0000"/>
          <w:sz w:val="80"/>
          <w:szCs w:val="80"/>
        </w:rPr>
      </w:pPr>
    </w:p>
    <w:p w:rsidR="00465874" w:rsidRPr="00FC3B11" w:rsidRDefault="00465874" w:rsidP="00465874">
      <w:pPr>
        <w:ind w:right="-144"/>
        <w:jc w:val="center"/>
        <w:rPr>
          <w:rFonts w:ascii="Times New Roman" w:hAnsi="Times New Roman"/>
          <w:b/>
          <w:color w:val="FF0000"/>
          <w:sz w:val="80"/>
          <w:szCs w:val="80"/>
        </w:rPr>
      </w:pPr>
      <w:r w:rsidRPr="00FC3B11">
        <w:rPr>
          <w:rFonts w:ascii="Times New Roman" w:hAnsi="Times New Roman"/>
          <w:b/>
          <w:color w:val="FF0000"/>
          <w:sz w:val="80"/>
          <w:szCs w:val="80"/>
        </w:rPr>
        <w:t>(2019-2023)</w:t>
      </w:r>
    </w:p>
    <w:p w:rsidR="00465874" w:rsidRDefault="00465874" w:rsidP="00465874">
      <w:pPr>
        <w:ind w:right="-144"/>
        <w:jc w:val="center"/>
        <w:rPr>
          <w:rFonts w:ascii="Times New Roman" w:hAnsi="Times New Roman"/>
          <w:b/>
          <w:color w:val="7030A0"/>
          <w:sz w:val="80"/>
          <w:szCs w:val="80"/>
        </w:rPr>
      </w:pPr>
      <w:r w:rsidRPr="002430A2">
        <w:rPr>
          <w:rFonts w:ascii="Times New Roman" w:hAnsi="Times New Roman"/>
          <w:b/>
          <w:noProof/>
          <w:color w:val="7030A0"/>
          <w:sz w:val="80"/>
          <w:szCs w:val="80"/>
        </w:rPr>
        <w:lastRenderedPageBreak/>
        <w:drawing>
          <wp:inline distT="0" distB="0" distL="0" distR="0">
            <wp:extent cx="7006245" cy="5207976"/>
            <wp:effectExtent l="19050" t="0" r="4155" b="0"/>
            <wp:docPr id="685" name="Resim 685" descr="C:\Users\EXPER\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ER\Desktop\OKUL.jpg"/>
                    <pic:cNvPicPr>
                      <a:picLocks noChangeAspect="1" noChangeArrowheads="1"/>
                    </pic:cNvPicPr>
                  </pic:nvPicPr>
                  <pic:blipFill>
                    <a:blip r:embed="rId8" cstate="print"/>
                    <a:stretch>
                      <a:fillRect/>
                    </a:stretch>
                  </pic:blipFill>
                  <pic:spPr bwMode="auto">
                    <a:xfrm>
                      <a:off x="0" y="0"/>
                      <a:ext cx="7006245" cy="5207976"/>
                    </a:xfrm>
                    <a:prstGeom prst="rect">
                      <a:avLst/>
                    </a:prstGeom>
                    <a:noFill/>
                    <a:ln>
                      <a:noFill/>
                    </a:ln>
                  </pic:spPr>
                </pic:pic>
              </a:graphicData>
            </a:graphic>
          </wp:inline>
        </w:drawing>
      </w:r>
    </w:p>
    <w:p w:rsidR="00465874" w:rsidRPr="007967AB" w:rsidRDefault="00465874" w:rsidP="00465874">
      <w:pPr>
        <w:ind w:right="-144"/>
        <w:jc w:val="center"/>
        <w:rPr>
          <w:rFonts w:ascii="Times New Roman" w:hAnsi="Times New Roman"/>
          <w:b/>
          <w:color w:val="7030A0"/>
          <w:sz w:val="80"/>
          <w:szCs w:val="80"/>
        </w:rPr>
      </w:pPr>
      <w:r w:rsidRPr="00FC3B11">
        <w:rPr>
          <w:rFonts w:ascii="Times New Roman" w:hAnsi="Times New Roman"/>
          <w:b/>
          <w:color w:val="FF0000"/>
          <w:sz w:val="80"/>
          <w:szCs w:val="80"/>
        </w:rPr>
        <w:t>İSTANBUL 2019</w:t>
      </w:r>
      <w:r>
        <w:rPr>
          <w:b/>
          <w:bCs/>
          <w:noProof/>
          <w:szCs w:val="24"/>
        </w:rPr>
        <w:br w:type="page"/>
      </w:r>
      <w:r>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465874" w:rsidRPr="00AC3865" w:rsidRDefault="00465874" w:rsidP="00465874">
      <w:pPr>
        <w:pStyle w:val="Balk1"/>
        <w:rPr>
          <w:sz w:val="24"/>
          <w:szCs w:val="24"/>
        </w:rPr>
      </w:pPr>
    </w:p>
    <w:p w:rsidR="00465874" w:rsidRPr="006C3BDA" w:rsidRDefault="00465874" w:rsidP="00465874">
      <w:pPr>
        <w:spacing w:after="200" w:line="276" w:lineRule="auto"/>
        <w:jc w:val="center"/>
        <w:rPr>
          <w:rFonts w:ascii="Times New Roman" w:eastAsia="Calibri" w:hAnsi="Times New Roman"/>
          <w:b/>
          <w:noProof/>
          <w:sz w:val="32"/>
          <w:szCs w:val="32"/>
          <w:lang w:eastAsia="en-US"/>
        </w:rPr>
      </w:pPr>
      <w:r w:rsidRPr="006C3BDA">
        <w:rPr>
          <w:rFonts w:ascii="Times New Roman" w:eastAsia="Calibri" w:hAnsi="Times New Roman"/>
          <w:b/>
          <w:noProof/>
          <w:sz w:val="32"/>
          <w:szCs w:val="32"/>
          <w:lang w:eastAsia="en-US"/>
        </w:rPr>
        <w:t>SUNUŞ</w:t>
      </w:r>
    </w:p>
    <w:p w:rsidR="00465874" w:rsidRDefault="00465874" w:rsidP="00465874">
      <w:pPr>
        <w:widowControl w:val="0"/>
        <w:autoSpaceDE w:val="0"/>
        <w:autoSpaceDN w:val="0"/>
        <w:adjustRightInd w:val="0"/>
        <w:spacing w:before="48"/>
        <w:ind w:right="237" w:firstLine="720"/>
        <w:jc w:val="both"/>
        <w:rPr>
          <w:rFonts w:ascii="Times New Roman" w:hAnsi="Times New Roman"/>
          <w:szCs w:val="24"/>
        </w:rPr>
      </w:pPr>
      <w:r w:rsidRPr="00335480">
        <w:rPr>
          <w:rFonts w:ascii="Times New Roman" w:hAnsi="Times New Roman"/>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465874" w:rsidRPr="00AC3865" w:rsidRDefault="00465874" w:rsidP="00465874">
      <w:pPr>
        <w:widowControl w:val="0"/>
        <w:autoSpaceDE w:val="0"/>
        <w:autoSpaceDN w:val="0"/>
        <w:adjustRightInd w:val="0"/>
        <w:spacing w:before="48"/>
        <w:ind w:right="237" w:firstLine="708"/>
        <w:jc w:val="both"/>
        <w:rPr>
          <w:rFonts w:ascii="Times New Roman" w:hAnsi="Times New Roman"/>
          <w:sz w:val="22"/>
          <w:szCs w:val="22"/>
        </w:rPr>
      </w:pPr>
      <w:r w:rsidRPr="00335480">
        <w:rPr>
          <w:rFonts w:ascii="Times New Roman" w:hAnsi="Times New Roman"/>
          <w:szCs w:val="24"/>
        </w:rPr>
        <w:t xml:space="preserve"> </w:t>
      </w:r>
      <w:r w:rsidRPr="006564F2">
        <w:rPr>
          <w:rFonts w:ascii="Times New Roman" w:hAnsi="Times New Roman"/>
          <w:sz w:val="22"/>
          <w:szCs w:val="22"/>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6564F2">
        <w:rPr>
          <w:rFonts w:ascii="Times New Roman" w:hAnsi="Times New Roman"/>
          <w:sz w:val="22"/>
          <w:szCs w:val="22"/>
        </w:rPr>
        <w:t>misyonunu</w:t>
      </w:r>
      <w:proofErr w:type="gramEnd"/>
      <w:r w:rsidRPr="006564F2">
        <w:rPr>
          <w:rFonts w:ascii="Times New Roman" w:hAnsi="Times New Roman"/>
          <w:sz w:val="22"/>
          <w:szCs w:val="22"/>
        </w:rPr>
        <w:t>, zayıf ve güçlü yanlarını bilmiş olacaktır. Bütün bunlar kişiye göre yönetim tarzından kurtulup kurumsal hedeflere göre yönetim tarzının oturma</w:t>
      </w:r>
      <w:r>
        <w:rPr>
          <w:rFonts w:ascii="Times New Roman" w:hAnsi="Times New Roman"/>
          <w:sz w:val="22"/>
          <w:szCs w:val="22"/>
        </w:rPr>
        <w:t>sını sağlayacaktır.</w:t>
      </w:r>
    </w:p>
    <w:p w:rsidR="00465874" w:rsidRPr="00AC3865" w:rsidRDefault="00465874" w:rsidP="00465874">
      <w:pPr>
        <w:autoSpaceDE w:val="0"/>
        <w:autoSpaceDN w:val="0"/>
        <w:adjustRightInd w:val="0"/>
        <w:spacing w:after="0" w:line="360" w:lineRule="auto"/>
        <w:jc w:val="both"/>
        <w:rPr>
          <w:rFonts w:ascii="Times New Roman" w:hAnsi="Times New Roman"/>
          <w:szCs w:val="24"/>
        </w:rPr>
      </w:pPr>
      <w:r w:rsidRPr="00335480">
        <w:rPr>
          <w:rFonts w:ascii="Times New Roman" w:hAnsi="Times New Roman"/>
          <w:szCs w:val="24"/>
        </w:rPr>
        <w:t xml:space="preserve">     </w:t>
      </w:r>
      <w:r>
        <w:rPr>
          <w:rFonts w:ascii="Times New Roman" w:hAnsi="Times New Roman"/>
          <w:szCs w:val="24"/>
        </w:rPr>
        <w:t xml:space="preserve"> </w:t>
      </w:r>
      <w:r w:rsidRPr="00335480">
        <w:rPr>
          <w:rFonts w:ascii="Times New Roman" w:hAnsi="Times New Roman"/>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r w:rsidRPr="00335480">
        <w:rPr>
          <w:rFonts w:ascii="Times New Roman" w:eastAsia="Calibri" w:hAnsi="Times New Roman"/>
          <w:noProof/>
          <w:szCs w:val="24"/>
          <w:lang w:eastAsia="en-US"/>
        </w:rPr>
        <w:t>Okulumuz daha iyi bir eğitim seviyesine ulaşmak düşüncesiyle, sürekli yenilenmeyi ve yaratıcılığı kendisine ilke edinmeyi amaçlamaktadır.</w:t>
      </w:r>
    </w:p>
    <w:p w:rsidR="00465874" w:rsidRDefault="00465874" w:rsidP="00465874">
      <w:pPr>
        <w:spacing w:after="200" w:line="276" w:lineRule="auto"/>
        <w:jc w:val="both"/>
        <w:rPr>
          <w:rFonts w:ascii="Times New Roman" w:eastAsia="Calibri" w:hAnsi="Times New Roman"/>
          <w:noProof/>
          <w:szCs w:val="24"/>
          <w:lang w:eastAsia="en-US"/>
        </w:rPr>
      </w:pPr>
      <w:r w:rsidRPr="00335480">
        <w:rPr>
          <w:rFonts w:ascii="Times New Roman" w:eastAsia="Calibri" w:hAnsi="Times New Roman"/>
          <w:noProof/>
          <w:szCs w:val="24"/>
          <w:lang w:eastAsia="en-US"/>
        </w:rPr>
        <w:t xml:space="preserve">      </w:t>
      </w:r>
      <w:r>
        <w:rPr>
          <w:rFonts w:ascii="Times New Roman" w:eastAsia="Calibri" w:hAnsi="Times New Roman"/>
          <w:noProof/>
          <w:szCs w:val="24"/>
          <w:lang w:eastAsia="en-US"/>
        </w:rPr>
        <w:t xml:space="preserve">   </w:t>
      </w:r>
      <w:r w:rsidRPr="00335480">
        <w:rPr>
          <w:rFonts w:ascii="Times New Roman" w:eastAsia="Calibri" w:hAnsi="Times New Roman"/>
          <w:noProof/>
          <w:szCs w:val="24"/>
          <w:lang w:eastAsia="en-US"/>
        </w:rPr>
        <w:t xml:space="preserve">  Kalitemizi arttırmak için eğitim ve öğretim başta olmak üzere insan kaynakları ve kurumsallaşma, sosyal faaliyetler, alt yapı, toplumla ilişkiler ve kurumla</w:t>
      </w:r>
      <w:r>
        <w:rPr>
          <w:rFonts w:ascii="Times New Roman" w:eastAsia="Calibri" w:hAnsi="Times New Roman"/>
          <w:noProof/>
          <w:szCs w:val="24"/>
          <w:lang w:eastAsia="en-US"/>
        </w:rPr>
        <w:t>r arası ilişkileri kapsayan 2019-2023</w:t>
      </w:r>
      <w:r w:rsidRPr="00335480">
        <w:rPr>
          <w:rFonts w:ascii="Times New Roman" w:eastAsia="Calibri" w:hAnsi="Times New Roman"/>
          <w:noProof/>
          <w:szCs w:val="24"/>
          <w:lang w:eastAsia="en-US"/>
        </w:rPr>
        <w:t xml:space="preserve"> stratejik  planı hazırlanmıştır.</w:t>
      </w:r>
    </w:p>
    <w:p w:rsidR="00465874" w:rsidRPr="00335480" w:rsidRDefault="00465874" w:rsidP="00465874">
      <w:pPr>
        <w:spacing w:after="200" w:line="276" w:lineRule="auto"/>
        <w:ind w:firstLine="708"/>
        <w:jc w:val="both"/>
        <w:rPr>
          <w:rFonts w:ascii="Times New Roman" w:eastAsia="Calibri" w:hAnsi="Times New Roman"/>
          <w:noProof/>
          <w:szCs w:val="24"/>
          <w:lang w:eastAsia="en-US"/>
        </w:rPr>
      </w:pPr>
      <w:r w:rsidRPr="006564F2">
        <w:rPr>
          <w:rFonts w:ascii="Times New Roman" w:hAnsi="Times New Roman"/>
          <w:sz w:val="22"/>
          <w:szCs w:val="22"/>
        </w:rPr>
        <w:t xml:space="preserve">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                </w:t>
      </w:r>
    </w:p>
    <w:p w:rsidR="00465874" w:rsidRPr="00335480" w:rsidRDefault="00465874" w:rsidP="00465874">
      <w:pPr>
        <w:spacing w:after="200" w:line="276" w:lineRule="auto"/>
        <w:jc w:val="both"/>
        <w:rPr>
          <w:rFonts w:ascii="Times New Roman" w:eastAsia="Calibri" w:hAnsi="Times New Roman"/>
          <w:noProof/>
          <w:szCs w:val="24"/>
          <w:lang w:eastAsia="en-US"/>
        </w:rPr>
      </w:pPr>
      <w:r w:rsidRPr="00335480">
        <w:rPr>
          <w:rFonts w:ascii="Times New Roman" w:eastAsia="Calibri" w:hAnsi="Times New Roman"/>
          <w:noProof/>
          <w:szCs w:val="24"/>
          <w:lang w:eastAsia="en-US"/>
        </w:rPr>
        <w:t xml:space="preserve">        Büyük önder Atatürk’ü örnek alan bizler; çağa uyum sağlamış, çağı yönlendiren gençler yetiştirmek için kurulan okulumuz, geleceğimiz teminatı olan öğrencilerimizi daha iyi imkanlarla yetiştirip, düşünce ufku geniş Türkiye Cumhuriyeti’ni daha yükseklere taşıyan bireyler olması için öğretmenleri ve idarecileriyle özverili bir şekilde tüm azmimizle çalışmaktayız.</w:t>
      </w:r>
    </w:p>
    <w:p w:rsidR="00465874" w:rsidRPr="00E22B8A" w:rsidRDefault="00465874" w:rsidP="00465874">
      <w:pPr>
        <w:ind w:left="9639"/>
        <w:jc w:val="center"/>
        <w:rPr>
          <w:rFonts w:eastAsia="Adobe Garamond Pro Bold"/>
        </w:rPr>
      </w:pPr>
      <w:r>
        <w:rPr>
          <w:rFonts w:eastAsia="Adobe Garamond Pro Bold"/>
        </w:rPr>
        <w:t>İrfan TOPRAK</w:t>
      </w:r>
    </w:p>
    <w:p w:rsidR="00465874" w:rsidRPr="00AC3865" w:rsidRDefault="00465874" w:rsidP="00465874">
      <w:pPr>
        <w:ind w:left="9639"/>
        <w:jc w:val="center"/>
        <w:rPr>
          <w:rFonts w:eastAsia="Adobe Garamond Pro Bold"/>
        </w:rPr>
      </w:pPr>
      <w:r w:rsidRPr="00E22B8A">
        <w:rPr>
          <w:rFonts w:eastAsia="Adobe Garamond Pro Bold"/>
        </w:rPr>
        <w:t>Okul Müdürü</w:t>
      </w:r>
      <w:r w:rsidRPr="00A47F2F">
        <w:rPr>
          <w:rFonts w:eastAsia="Adobe Garamond Pro Bold"/>
          <w:bCs/>
          <w:spacing w:val="-4"/>
        </w:rPr>
        <w:br w:type="page"/>
      </w:r>
    </w:p>
    <w:p w:rsidR="00465874" w:rsidRPr="006C3BDA" w:rsidRDefault="00465874" w:rsidP="00465874">
      <w:pPr>
        <w:ind w:left="9639"/>
        <w:jc w:val="center"/>
        <w:rPr>
          <w:rFonts w:eastAsia="Adobe Garamond Pro Bold"/>
          <w:b/>
        </w:rPr>
      </w:pPr>
      <w:bookmarkStart w:id="0" w:name="_Toc531097531"/>
      <w:r w:rsidRPr="006C3BDA">
        <w:rPr>
          <w:b/>
        </w:rPr>
        <w:lastRenderedPageBreak/>
        <w:t>İçindekiler</w:t>
      </w:r>
      <w:bookmarkEnd w:id="0"/>
    </w:p>
    <w:p w:rsidR="00465874" w:rsidRPr="007B0250" w:rsidRDefault="00D96D87" w:rsidP="00465874">
      <w:pPr>
        <w:pStyle w:val="T1"/>
        <w:tabs>
          <w:tab w:val="right" w:leader="dot" w:pos="13994"/>
        </w:tabs>
        <w:rPr>
          <w:b w:val="0"/>
          <w:bCs w:val="0"/>
          <w:caps w:val="0"/>
          <w:noProof/>
          <w:sz w:val="22"/>
          <w:szCs w:val="22"/>
        </w:rPr>
      </w:pPr>
      <w:r w:rsidRPr="00D96D87">
        <w:rPr>
          <w:b w:val="0"/>
          <w:bCs w:val="0"/>
          <w:i/>
          <w:iCs/>
          <w:szCs w:val="24"/>
        </w:rPr>
        <w:fldChar w:fldCharType="begin"/>
      </w:r>
      <w:r w:rsidR="00465874">
        <w:rPr>
          <w:b w:val="0"/>
          <w:bCs w:val="0"/>
          <w:i/>
          <w:iCs/>
          <w:szCs w:val="24"/>
        </w:rPr>
        <w:instrText xml:space="preserve"> TOC \o "1-2" \h \z \u </w:instrText>
      </w:r>
      <w:r w:rsidRPr="00D96D87">
        <w:rPr>
          <w:b w:val="0"/>
          <w:bCs w:val="0"/>
          <w:i/>
          <w:iCs/>
          <w:szCs w:val="24"/>
        </w:rPr>
        <w:fldChar w:fldCharType="separate"/>
      </w:r>
      <w:hyperlink w:anchor="_Toc531097530" w:history="1">
        <w:r w:rsidR="00465874" w:rsidRPr="000A51F4">
          <w:rPr>
            <w:rStyle w:val="Kpr"/>
            <w:rFonts w:eastAsia="SimSun"/>
            <w:noProof/>
          </w:rPr>
          <w:t>Sunuş</w:t>
        </w:r>
        <w:r w:rsidR="00465874">
          <w:rPr>
            <w:noProof/>
            <w:webHidden/>
          </w:rPr>
          <w:tab/>
          <w:t>4</w:t>
        </w:r>
      </w:hyperlink>
    </w:p>
    <w:p w:rsidR="00465874" w:rsidRPr="007B0250" w:rsidRDefault="00D96D87" w:rsidP="00465874">
      <w:pPr>
        <w:pStyle w:val="T1"/>
        <w:tabs>
          <w:tab w:val="right" w:leader="dot" w:pos="13994"/>
        </w:tabs>
        <w:rPr>
          <w:b w:val="0"/>
          <w:bCs w:val="0"/>
          <w:caps w:val="0"/>
          <w:noProof/>
          <w:sz w:val="22"/>
          <w:szCs w:val="22"/>
        </w:rPr>
      </w:pPr>
      <w:hyperlink w:anchor="_Toc531097531" w:history="1">
        <w:r w:rsidR="00465874" w:rsidRPr="000A51F4">
          <w:rPr>
            <w:rStyle w:val="Kpr"/>
            <w:rFonts w:eastAsia="SimSun"/>
            <w:noProof/>
          </w:rPr>
          <w:t>İçindekiler</w:t>
        </w:r>
        <w:r w:rsidR="00465874">
          <w:rPr>
            <w:noProof/>
            <w:webHidden/>
          </w:rPr>
          <w:tab/>
          <w:t>5</w:t>
        </w:r>
      </w:hyperlink>
    </w:p>
    <w:p w:rsidR="00465874" w:rsidRPr="007B0250" w:rsidRDefault="00D96D87" w:rsidP="00465874">
      <w:pPr>
        <w:pStyle w:val="T1"/>
        <w:tabs>
          <w:tab w:val="right" w:leader="dot" w:pos="13994"/>
        </w:tabs>
        <w:rPr>
          <w:b w:val="0"/>
          <w:bCs w:val="0"/>
          <w:caps w:val="0"/>
          <w:noProof/>
          <w:sz w:val="22"/>
          <w:szCs w:val="22"/>
        </w:rPr>
      </w:pPr>
      <w:hyperlink w:anchor="_Toc531097532" w:history="1">
        <w:r w:rsidR="00465874" w:rsidRPr="000A51F4">
          <w:rPr>
            <w:rStyle w:val="Kpr"/>
            <w:rFonts w:eastAsia="SimSun"/>
            <w:noProof/>
          </w:rPr>
          <w:t>BÖLÜM I: GİRİŞ ve PLAN HAZIRLIK SÜRECİ</w:t>
        </w:r>
        <w:r w:rsidR="00465874">
          <w:rPr>
            <w:noProof/>
            <w:webHidden/>
          </w:rPr>
          <w:tab/>
        </w:r>
        <w:r>
          <w:rPr>
            <w:noProof/>
            <w:webHidden/>
          </w:rPr>
          <w:fldChar w:fldCharType="begin"/>
        </w:r>
        <w:r w:rsidR="00465874">
          <w:rPr>
            <w:noProof/>
            <w:webHidden/>
          </w:rPr>
          <w:instrText xml:space="preserve"> PAGEREF _Toc531097532 \h </w:instrText>
        </w:r>
        <w:r>
          <w:rPr>
            <w:noProof/>
            <w:webHidden/>
          </w:rPr>
        </w:r>
        <w:r>
          <w:rPr>
            <w:noProof/>
            <w:webHidden/>
          </w:rPr>
          <w:fldChar w:fldCharType="separate"/>
        </w:r>
        <w:r w:rsidR="00B56557">
          <w:rPr>
            <w:noProof/>
            <w:webHidden/>
          </w:rPr>
          <w:t>6</w:t>
        </w:r>
        <w:r>
          <w:rPr>
            <w:noProof/>
            <w:webHidden/>
          </w:rPr>
          <w:fldChar w:fldCharType="end"/>
        </w:r>
      </w:hyperlink>
    </w:p>
    <w:p w:rsidR="00465874" w:rsidRPr="007B0250" w:rsidRDefault="00D96D87" w:rsidP="00465874">
      <w:pPr>
        <w:pStyle w:val="T1"/>
        <w:tabs>
          <w:tab w:val="right" w:leader="dot" w:pos="13994"/>
        </w:tabs>
        <w:rPr>
          <w:b w:val="0"/>
          <w:bCs w:val="0"/>
          <w:caps w:val="0"/>
          <w:noProof/>
          <w:sz w:val="22"/>
          <w:szCs w:val="22"/>
        </w:rPr>
      </w:pPr>
      <w:hyperlink w:anchor="_Toc531097533" w:history="1">
        <w:r w:rsidR="00465874" w:rsidRPr="000A51F4">
          <w:rPr>
            <w:rStyle w:val="Kpr"/>
            <w:rFonts w:eastAsia="SimSun"/>
            <w:noProof/>
          </w:rPr>
          <w:t xml:space="preserve">BÖLÜM II: </w:t>
        </w:r>
        <w:r w:rsidR="00465874" w:rsidRPr="000A51F4">
          <w:rPr>
            <w:rStyle w:val="Kpr"/>
            <w:rFonts w:eastAsia="Calibri"/>
            <w:noProof/>
          </w:rPr>
          <w:t>DURUM ANALİZİ</w:t>
        </w:r>
        <w:r w:rsidR="00465874">
          <w:rPr>
            <w:noProof/>
            <w:webHidden/>
          </w:rPr>
          <w:tab/>
        </w:r>
        <w:r>
          <w:rPr>
            <w:noProof/>
            <w:webHidden/>
          </w:rPr>
          <w:fldChar w:fldCharType="begin"/>
        </w:r>
        <w:r w:rsidR="00465874">
          <w:rPr>
            <w:noProof/>
            <w:webHidden/>
          </w:rPr>
          <w:instrText xml:space="preserve"> PAGEREF _Toc531097533 \h </w:instrText>
        </w:r>
        <w:r>
          <w:rPr>
            <w:noProof/>
            <w:webHidden/>
          </w:rPr>
        </w:r>
        <w:r>
          <w:rPr>
            <w:noProof/>
            <w:webHidden/>
          </w:rPr>
          <w:fldChar w:fldCharType="separate"/>
        </w:r>
        <w:r w:rsidR="00B56557">
          <w:rPr>
            <w:noProof/>
            <w:webHidden/>
          </w:rPr>
          <w:t>7</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34" w:history="1">
        <w:r w:rsidR="00465874" w:rsidRPr="000A51F4">
          <w:rPr>
            <w:rStyle w:val="Kpr"/>
            <w:rFonts w:eastAsia="SimSun"/>
            <w:noProof/>
          </w:rPr>
          <w:t>Okulun Kısa Tanıtımı *</w:t>
        </w:r>
        <w:r w:rsidR="00465874">
          <w:rPr>
            <w:noProof/>
            <w:webHidden/>
          </w:rPr>
          <w:tab/>
        </w:r>
        <w:r>
          <w:rPr>
            <w:noProof/>
            <w:webHidden/>
          </w:rPr>
          <w:fldChar w:fldCharType="begin"/>
        </w:r>
        <w:r w:rsidR="00465874">
          <w:rPr>
            <w:noProof/>
            <w:webHidden/>
          </w:rPr>
          <w:instrText xml:space="preserve"> PAGEREF _Toc531097534 \h </w:instrText>
        </w:r>
        <w:r>
          <w:rPr>
            <w:noProof/>
            <w:webHidden/>
          </w:rPr>
        </w:r>
        <w:r>
          <w:rPr>
            <w:noProof/>
            <w:webHidden/>
          </w:rPr>
          <w:fldChar w:fldCharType="separate"/>
        </w:r>
        <w:r w:rsidR="00B56557">
          <w:rPr>
            <w:noProof/>
            <w:webHidden/>
          </w:rPr>
          <w:t>7</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35" w:history="1">
        <w:r w:rsidR="00465874" w:rsidRPr="000A51F4">
          <w:rPr>
            <w:rStyle w:val="Kpr"/>
            <w:rFonts w:eastAsia="SimSun"/>
            <w:noProof/>
          </w:rPr>
          <w:t>Okulun Mevcut Durumu: Temel İstatistikler</w:t>
        </w:r>
        <w:r w:rsidR="00465874">
          <w:rPr>
            <w:noProof/>
            <w:webHidden/>
          </w:rPr>
          <w:tab/>
        </w:r>
        <w:r>
          <w:rPr>
            <w:noProof/>
            <w:webHidden/>
          </w:rPr>
          <w:fldChar w:fldCharType="begin"/>
        </w:r>
        <w:r w:rsidR="00465874">
          <w:rPr>
            <w:noProof/>
            <w:webHidden/>
          </w:rPr>
          <w:instrText xml:space="preserve"> PAGEREF _Toc531097535 \h </w:instrText>
        </w:r>
        <w:r>
          <w:rPr>
            <w:noProof/>
            <w:webHidden/>
          </w:rPr>
        </w:r>
        <w:r>
          <w:rPr>
            <w:noProof/>
            <w:webHidden/>
          </w:rPr>
          <w:fldChar w:fldCharType="separate"/>
        </w:r>
        <w:r w:rsidR="00B56557">
          <w:rPr>
            <w:noProof/>
            <w:webHidden/>
          </w:rPr>
          <w:t>8</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36" w:history="1">
        <w:r w:rsidR="00465874" w:rsidRPr="000A51F4">
          <w:rPr>
            <w:rStyle w:val="Kpr"/>
            <w:rFonts w:eastAsia="SimSun"/>
            <w:noProof/>
          </w:rPr>
          <w:t>PAYDAŞ ANALİZİ</w:t>
        </w:r>
        <w:r w:rsidR="00465874">
          <w:rPr>
            <w:noProof/>
            <w:webHidden/>
          </w:rPr>
          <w:tab/>
        </w:r>
        <w:r>
          <w:rPr>
            <w:noProof/>
            <w:webHidden/>
          </w:rPr>
          <w:fldChar w:fldCharType="begin"/>
        </w:r>
        <w:r w:rsidR="00465874">
          <w:rPr>
            <w:noProof/>
            <w:webHidden/>
          </w:rPr>
          <w:instrText xml:space="preserve"> PAGEREF _Toc531097536 \h </w:instrText>
        </w:r>
        <w:r>
          <w:rPr>
            <w:noProof/>
            <w:webHidden/>
          </w:rPr>
        </w:r>
        <w:r>
          <w:rPr>
            <w:noProof/>
            <w:webHidden/>
          </w:rPr>
          <w:fldChar w:fldCharType="separate"/>
        </w:r>
        <w:r w:rsidR="00B56557">
          <w:rPr>
            <w:noProof/>
            <w:webHidden/>
          </w:rPr>
          <w:t>14</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37" w:history="1">
        <w:r w:rsidR="00465874" w:rsidRPr="000A51F4">
          <w:rPr>
            <w:rStyle w:val="Kpr"/>
            <w:rFonts w:eastAsia="SimSun"/>
            <w:noProof/>
          </w:rPr>
          <w:t>GZFT (Güçlü, Zayıf, Fırsat, Tehdit) Analizi</w:t>
        </w:r>
        <w:r w:rsidR="00465874">
          <w:rPr>
            <w:noProof/>
            <w:webHidden/>
          </w:rPr>
          <w:tab/>
        </w:r>
        <w:r>
          <w:rPr>
            <w:noProof/>
            <w:webHidden/>
          </w:rPr>
          <w:fldChar w:fldCharType="begin"/>
        </w:r>
        <w:r w:rsidR="00465874">
          <w:rPr>
            <w:noProof/>
            <w:webHidden/>
          </w:rPr>
          <w:instrText xml:space="preserve"> PAGEREF _Toc531097537 \h </w:instrText>
        </w:r>
        <w:r>
          <w:rPr>
            <w:noProof/>
            <w:webHidden/>
          </w:rPr>
        </w:r>
        <w:r>
          <w:rPr>
            <w:noProof/>
            <w:webHidden/>
          </w:rPr>
          <w:fldChar w:fldCharType="separate"/>
        </w:r>
        <w:r w:rsidR="00B56557">
          <w:rPr>
            <w:noProof/>
            <w:webHidden/>
          </w:rPr>
          <w:t>15</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38" w:history="1">
        <w:r w:rsidR="00465874" w:rsidRPr="000A51F4">
          <w:rPr>
            <w:rStyle w:val="Kpr"/>
            <w:rFonts w:eastAsia="SimSun"/>
            <w:noProof/>
          </w:rPr>
          <w:t>Gelişim ve Sorun Alanları</w:t>
        </w:r>
        <w:r w:rsidR="00465874">
          <w:rPr>
            <w:noProof/>
            <w:webHidden/>
          </w:rPr>
          <w:tab/>
        </w:r>
        <w:r>
          <w:rPr>
            <w:noProof/>
            <w:webHidden/>
          </w:rPr>
          <w:fldChar w:fldCharType="begin"/>
        </w:r>
        <w:r w:rsidR="00465874">
          <w:rPr>
            <w:noProof/>
            <w:webHidden/>
          </w:rPr>
          <w:instrText xml:space="preserve"> PAGEREF _Toc531097538 \h </w:instrText>
        </w:r>
        <w:r>
          <w:rPr>
            <w:noProof/>
            <w:webHidden/>
          </w:rPr>
        </w:r>
        <w:r>
          <w:rPr>
            <w:noProof/>
            <w:webHidden/>
          </w:rPr>
          <w:fldChar w:fldCharType="separate"/>
        </w:r>
        <w:r w:rsidR="00B56557">
          <w:rPr>
            <w:noProof/>
            <w:webHidden/>
          </w:rPr>
          <w:t>19</w:t>
        </w:r>
        <w:r>
          <w:rPr>
            <w:noProof/>
            <w:webHidden/>
          </w:rPr>
          <w:fldChar w:fldCharType="end"/>
        </w:r>
      </w:hyperlink>
    </w:p>
    <w:p w:rsidR="00465874" w:rsidRPr="007B0250" w:rsidRDefault="00D96D87" w:rsidP="00465874">
      <w:pPr>
        <w:pStyle w:val="T1"/>
        <w:tabs>
          <w:tab w:val="right" w:leader="dot" w:pos="13994"/>
        </w:tabs>
        <w:rPr>
          <w:b w:val="0"/>
          <w:bCs w:val="0"/>
          <w:caps w:val="0"/>
          <w:noProof/>
          <w:sz w:val="22"/>
          <w:szCs w:val="22"/>
        </w:rPr>
      </w:pPr>
      <w:hyperlink w:anchor="_Toc531097539" w:history="1">
        <w:r w:rsidR="00465874" w:rsidRPr="000A51F4">
          <w:rPr>
            <w:rStyle w:val="Kpr"/>
            <w:rFonts w:eastAsia="SimSun"/>
            <w:noProof/>
          </w:rPr>
          <w:t>BÖLÜM III: MİSYON, VİZYON VE TEMEL DEĞERLER</w:t>
        </w:r>
        <w:r w:rsidR="00465874">
          <w:rPr>
            <w:noProof/>
            <w:webHidden/>
          </w:rPr>
          <w:tab/>
        </w:r>
        <w:r>
          <w:rPr>
            <w:noProof/>
            <w:webHidden/>
          </w:rPr>
          <w:fldChar w:fldCharType="begin"/>
        </w:r>
        <w:r w:rsidR="00465874">
          <w:rPr>
            <w:noProof/>
            <w:webHidden/>
          </w:rPr>
          <w:instrText xml:space="preserve"> PAGEREF _Toc531097539 \h </w:instrText>
        </w:r>
        <w:r>
          <w:rPr>
            <w:noProof/>
            <w:webHidden/>
          </w:rPr>
        </w:r>
        <w:r>
          <w:rPr>
            <w:noProof/>
            <w:webHidden/>
          </w:rPr>
          <w:fldChar w:fldCharType="separate"/>
        </w:r>
        <w:r w:rsidR="00B56557">
          <w:rPr>
            <w:noProof/>
            <w:webHidden/>
          </w:rPr>
          <w:t>21</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0" w:history="1">
        <w:r w:rsidR="00465874" w:rsidRPr="000A51F4">
          <w:rPr>
            <w:rStyle w:val="Kpr"/>
            <w:rFonts w:eastAsia="SimSun"/>
            <w:noProof/>
          </w:rPr>
          <w:t>MİSYONUMUZ *</w:t>
        </w:r>
        <w:r w:rsidR="00465874">
          <w:rPr>
            <w:noProof/>
            <w:webHidden/>
          </w:rPr>
          <w:tab/>
        </w:r>
        <w:r>
          <w:rPr>
            <w:noProof/>
            <w:webHidden/>
          </w:rPr>
          <w:fldChar w:fldCharType="begin"/>
        </w:r>
        <w:r w:rsidR="00465874">
          <w:rPr>
            <w:noProof/>
            <w:webHidden/>
          </w:rPr>
          <w:instrText xml:space="preserve"> PAGEREF _Toc531097540 \h </w:instrText>
        </w:r>
        <w:r>
          <w:rPr>
            <w:noProof/>
            <w:webHidden/>
          </w:rPr>
        </w:r>
        <w:r>
          <w:rPr>
            <w:noProof/>
            <w:webHidden/>
          </w:rPr>
          <w:fldChar w:fldCharType="separate"/>
        </w:r>
        <w:r w:rsidR="00B56557">
          <w:rPr>
            <w:noProof/>
            <w:webHidden/>
          </w:rPr>
          <w:t>22</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1" w:history="1">
        <w:r w:rsidR="00465874" w:rsidRPr="000A51F4">
          <w:rPr>
            <w:rStyle w:val="Kpr"/>
            <w:rFonts w:eastAsia="SimSun"/>
            <w:noProof/>
          </w:rPr>
          <w:t>VİZYONUMUZ *</w:t>
        </w:r>
        <w:r w:rsidR="00465874">
          <w:rPr>
            <w:noProof/>
            <w:webHidden/>
          </w:rPr>
          <w:tab/>
        </w:r>
        <w:r>
          <w:rPr>
            <w:noProof/>
            <w:webHidden/>
          </w:rPr>
          <w:fldChar w:fldCharType="begin"/>
        </w:r>
        <w:r w:rsidR="00465874">
          <w:rPr>
            <w:noProof/>
            <w:webHidden/>
          </w:rPr>
          <w:instrText xml:space="preserve"> PAGEREF _Toc531097541 \h </w:instrText>
        </w:r>
        <w:r>
          <w:rPr>
            <w:noProof/>
            <w:webHidden/>
          </w:rPr>
        </w:r>
        <w:r>
          <w:rPr>
            <w:noProof/>
            <w:webHidden/>
          </w:rPr>
          <w:fldChar w:fldCharType="separate"/>
        </w:r>
        <w:r w:rsidR="00B56557">
          <w:rPr>
            <w:noProof/>
            <w:webHidden/>
          </w:rPr>
          <w:t>22</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2" w:history="1">
        <w:r w:rsidR="00465874" w:rsidRPr="000A51F4">
          <w:rPr>
            <w:rStyle w:val="Kpr"/>
            <w:rFonts w:eastAsia="SimSun"/>
            <w:noProof/>
          </w:rPr>
          <w:t>TEMEL DEĞERLERİMİZ *</w:t>
        </w:r>
        <w:r w:rsidR="00465874">
          <w:rPr>
            <w:noProof/>
            <w:webHidden/>
          </w:rPr>
          <w:tab/>
        </w:r>
        <w:r>
          <w:rPr>
            <w:noProof/>
            <w:webHidden/>
          </w:rPr>
          <w:fldChar w:fldCharType="begin"/>
        </w:r>
        <w:r w:rsidR="00465874">
          <w:rPr>
            <w:noProof/>
            <w:webHidden/>
          </w:rPr>
          <w:instrText xml:space="preserve"> PAGEREF _Toc531097542 \h </w:instrText>
        </w:r>
        <w:r>
          <w:rPr>
            <w:noProof/>
            <w:webHidden/>
          </w:rPr>
        </w:r>
        <w:r>
          <w:rPr>
            <w:noProof/>
            <w:webHidden/>
          </w:rPr>
          <w:fldChar w:fldCharType="separate"/>
        </w:r>
        <w:r w:rsidR="00B56557">
          <w:rPr>
            <w:noProof/>
            <w:webHidden/>
          </w:rPr>
          <w:t>23</w:t>
        </w:r>
        <w:r>
          <w:rPr>
            <w:noProof/>
            <w:webHidden/>
          </w:rPr>
          <w:fldChar w:fldCharType="end"/>
        </w:r>
      </w:hyperlink>
    </w:p>
    <w:p w:rsidR="00465874" w:rsidRPr="007B0250" w:rsidRDefault="00D96D87" w:rsidP="00465874">
      <w:pPr>
        <w:pStyle w:val="T1"/>
        <w:tabs>
          <w:tab w:val="right" w:leader="dot" w:pos="13994"/>
        </w:tabs>
        <w:rPr>
          <w:b w:val="0"/>
          <w:bCs w:val="0"/>
          <w:caps w:val="0"/>
          <w:noProof/>
          <w:sz w:val="22"/>
          <w:szCs w:val="22"/>
        </w:rPr>
      </w:pPr>
      <w:hyperlink w:anchor="_Toc531097543" w:history="1">
        <w:r w:rsidR="00465874" w:rsidRPr="000A51F4">
          <w:rPr>
            <w:rStyle w:val="Kpr"/>
            <w:rFonts w:eastAsia="SimSun"/>
            <w:noProof/>
          </w:rPr>
          <w:t>BÖLÜM IV: AMAÇ, HEDEF VE EYLEMLER</w:t>
        </w:r>
        <w:r w:rsidR="00465874">
          <w:rPr>
            <w:noProof/>
            <w:webHidden/>
          </w:rPr>
          <w:tab/>
        </w:r>
        <w:r>
          <w:rPr>
            <w:noProof/>
            <w:webHidden/>
          </w:rPr>
          <w:fldChar w:fldCharType="begin"/>
        </w:r>
        <w:r w:rsidR="00465874">
          <w:rPr>
            <w:noProof/>
            <w:webHidden/>
          </w:rPr>
          <w:instrText xml:space="preserve"> PAGEREF _Toc531097543 \h </w:instrText>
        </w:r>
        <w:r>
          <w:rPr>
            <w:noProof/>
            <w:webHidden/>
          </w:rPr>
        </w:r>
        <w:r>
          <w:rPr>
            <w:noProof/>
            <w:webHidden/>
          </w:rPr>
          <w:fldChar w:fldCharType="separate"/>
        </w:r>
        <w:r w:rsidR="00B56557">
          <w:rPr>
            <w:noProof/>
            <w:webHidden/>
          </w:rPr>
          <w:t>24</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4" w:history="1">
        <w:r w:rsidR="00465874" w:rsidRPr="000A51F4">
          <w:rPr>
            <w:rStyle w:val="Kpr"/>
            <w:rFonts w:eastAsia="SimSun"/>
            <w:noProof/>
          </w:rPr>
          <w:t>TEMA I: EĞİTİM VE ÖĞRETİME ERİŞİM</w:t>
        </w:r>
        <w:r w:rsidR="00465874">
          <w:rPr>
            <w:noProof/>
            <w:webHidden/>
          </w:rPr>
          <w:tab/>
        </w:r>
        <w:r>
          <w:rPr>
            <w:noProof/>
            <w:webHidden/>
          </w:rPr>
          <w:fldChar w:fldCharType="begin"/>
        </w:r>
        <w:r w:rsidR="00465874">
          <w:rPr>
            <w:noProof/>
            <w:webHidden/>
          </w:rPr>
          <w:instrText xml:space="preserve"> PAGEREF _Toc531097544 \h </w:instrText>
        </w:r>
        <w:r>
          <w:rPr>
            <w:noProof/>
            <w:webHidden/>
          </w:rPr>
        </w:r>
        <w:r>
          <w:rPr>
            <w:noProof/>
            <w:webHidden/>
          </w:rPr>
          <w:fldChar w:fldCharType="separate"/>
        </w:r>
        <w:r w:rsidR="00B56557">
          <w:rPr>
            <w:noProof/>
            <w:webHidden/>
          </w:rPr>
          <w:t>24</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5" w:history="1">
        <w:r w:rsidR="00465874" w:rsidRPr="000A51F4">
          <w:rPr>
            <w:rStyle w:val="Kpr"/>
            <w:rFonts w:eastAsia="SimSun"/>
            <w:noProof/>
          </w:rPr>
          <w:t>TEMA II: EĞİTİM VE ÖĞRETİMDE KALİTENİN ARTIRILMASI</w:t>
        </w:r>
        <w:r w:rsidR="00465874">
          <w:rPr>
            <w:noProof/>
            <w:webHidden/>
          </w:rPr>
          <w:tab/>
        </w:r>
        <w:r>
          <w:rPr>
            <w:noProof/>
            <w:webHidden/>
          </w:rPr>
          <w:fldChar w:fldCharType="begin"/>
        </w:r>
        <w:r w:rsidR="00465874">
          <w:rPr>
            <w:noProof/>
            <w:webHidden/>
          </w:rPr>
          <w:instrText xml:space="preserve"> PAGEREF _Toc531097545 \h </w:instrText>
        </w:r>
        <w:r>
          <w:rPr>
            <w:noProof/>
            <w:webHidden/>
          </w:rPr>
        </w:r>
        <w:r>
          <w:rPr>
            <w:noProof/>
            <w:webHidden/>
          </w:rPr>
          <w:fldChar w:fldCharType="separate"/>
        </w:r>
        <w:r w:rsidR="00B56557">
          <w:rPr>
            <w:noProof/>
            <w:webHidden/>
          </w:rPr>
          <w:t>26</w:t>
        </w:r>
        <w:r>
          <w:rPr>
            <w:noProof/>
            <w:webHidden/>
          </w:rPr>
          <w:fldChar w:fldCharType="end"/>
        </w:r>
      </w:hyperlink>
    </w:p>
    <w:p w:rsidR="00465874" w:rsidRPr="007B0250" w:rsidRDefault="00D96D87" w:rsidP="00465874">
      <w:pPr>
        <w:pStyle w:val="T2"/>
        <w:tabs>
          <w:tab w:val="right" w:leader="dot" w:pos="13994"/>
        </w:tabs>
        <w:rPr>
          <w:smallCaps w:val="0"/>
          <w:noProof/>
          <w:sz w:val="22"/>
          <w:szCs w:val="22"/>
        </w:rPr>
      </w:pPr>
      <w:hyperlink w:anchor="_Toc531097546" w:history="1">
        <w:r w:rsidR="00465874" w:rsidRPr="000A51F4">
          <w:rPr>
            <w:rStyle w:val="Kpr"/>
            <w:rFonts w:eastAsia="SimSun"/>
            <w:noProof/>
          </w:rPr>
          <w:t>TEMA III: KURUMSAL KAPASİTE</w:t>
        </w:r>
        <w:r w:rsidR="00465874">
          <w:rPr>
            <w:noProof/>
            <w:webHidden/>
          </w:rPr>
          <w:tab/>
        </w:r>
        <w:r>
          <w:rPr>
            <w:noProof/>
            <w:webHidden/>
          </w:rPr>
          <w:fldChar w:fldCharType="begin"/>
        </w:r>
        <w:r w:rsidR="00465874">
          <w:rPr>
            <w:noProof/>
            <w:webHidden/>
          </w:rPr>
          <w:instrText xml:space="preserve"> PAGEREF _Toc531097546 \h </w:instrText>
        </w:r>
        <w:r>
          <w:rPr>
            <w:noProof/>
            <w:webHidden/>
          </w:rPr>
        </w:r>
        <w:r>
          <w:rPr>
            <w:noProof/>
            <w:webHidden/>
          </w:rPr>
          <w:fldChar w:fldCharType="separate"/>
        </w:r>
        <w:r w:rsidR="00B56557">
          <w:rPr>
            <w:noProof/>
            <w:webHidden/>
          </w:rPr>
          <w:t>30</w:t>
        </w:r>
        <w:r>
          <w:rPr>
            <w:noProof/>
            <w:webHidden/>
          </w:rPr>
          <w:fldChar w:fldCharType="end"/>
        </w:r>
      </w:hyperlink>
    </w:p>
    <w:p w:rsidR="00465874" w:rsidRPr="007B0250" w:rsidRDefault="00D96D87" w:rsidP="00465874">
      <w:pPr>
        <w:pStyle w:val="T1"/>
        <w:tabs>
          <w:tab w:val="right" w:leader="dot" w:pos="13994"/>
        </w:tabs>
        <w:rPr>
          <w:b w:val="0"/>
          <w:bCs w:val="0"/>
          <w:caps w:val="0"/>
          <w:noProof/>
          <w:sz w:val="22"/>
          <w:szCs w:val="22"/>
        </w:rPr>
      </w:pPr>
      <w:hyperlink w:anchor="_Toc531097547" w:history="1">
        <w:r w:rsidR="00465874" w:rsidRPr="000A51F4">
          <w:rPr>
            <w:rStyle w:val="Kpr"/>
            <w:rFonts w:eastAsia="SimSun"/>
            <w:noProof/>
          </w:rPr>
          <w:t>V. BÖLÜM: MALİYETLENDİRME</w:t>
        </w:r>
        <w:r w:rsidR="00465874">
          <w:rPr>
            <w:noProof/>
            <w:webHidden/>
          </w:rPr>
          <w:tab/>
        </w:r>
        <w:r>
          <w:rPr>
            <w:noProof/>
            <w:webHidden/>
          </w:rPr>
          <w:fldChar w:fldCharType="begin"/>
        </w:r>
        <w:r w:rsidR="00465874">
          <w:rPr>
            <w:noProof/>
            <w:webHidden/>
          </w:rPr>
          <w:instrText xml:space="preserve"> PAGEREF _Toc531097547 \h </w:instrText>
        </w:r>
        <w:r>
          <w:rPr>
            <w:noProof/>
            <w:webHidden/>
          </w:rPr>
        </w:r>
        <w:r>
          <w:rPr>
            <w:noProof/>
            <w:webHidden/>
          </w:rPr>
          <w:fldChar w:fldCharType="separate"/>
        </w:r>
        <w:r w:rsidR="00B56557">
          <w:rPr>
            <w:noProof/>
            <w:webHidden/>
          </w:rPr>
          <w:t>31</w:t>
        </w:r>
        <w:r>
          <w:rPr>
            <w:noProof/>
            <w:webHidden/>
          </w:rPr>
          <w:fldChar w:fldCharType="end"/>
        </w:r>
      </w:hyperlink>
    </w:p>
    <w:p w:rsidR="00465874" w:rsidRPr="007B0250" w:rsidRDefault="00D96D87" w:rsidP="00465874">
      <w:pPr>
        <w:pStyle w:val="T1"/>
        <w:tabs>
          <w:tab w:val="right" w:leader="dot" w:pos="13994"/>
        </w:tabs>
        <w:rPr>
          <w:b w:val="0"/>
          <w:bCs w:val="0"/>
          <w:caps w:val="0"/>
          <w:noProof/>
          <w:sz w:val="22"/>
          <w:szCs w:val="22"/>
        </w:rPr>
      </w:pPr>
      <w:hyperlink w:anchor="_Toc531097548" w:history="1">
        <w:r w:rsidR="00465874" w:rsidRPr="000A51F4">
          <w:rPr>
            <w:rStyle w:val="Kpr"/>
            <w:rFonts w:eastAsia="SimSun"/>
            <w:noProof/>
          </w:rPr>
          <w:t>EKLER:</w:t>
        </w:r>
        <w:r w:rsidR="00465874">
          <w:rPr>
            <w:noProof/>
            <w:webHidden/>
          </w:rPr>
          <w:tab/>
        </w:r>
        <w:r>
          <w:rPr>
            <w:noProof/>
            <w:webHidden/>
          </w:rPr>
          <w:fldChar w:fldCharType="begin"/>
        </w:r>
        <w:r w:rsidR="00465874">
          <w:rPr>
            <w:noProof/>
            <w:webHidden/>
          </w:rPr>
          <w:instrText xml:space="preserve"> PAGEREF _Toc531097548 \h </w:instrText>
        </w:r>
        <w:r>
          <w:rPr>
            <w:noProof/>
            <w:webHidden/>
          </w:rPr>
        </w:r>
        <w:r>
          <w:rPr>
            <w:noProof/>
            <w:webHidden/>
          </w:rPr>
          <w:fldChar w:fldCharType="separate"/>
        </w:r>
        <w:r w:rsidR="00B56557">
          <w:rPr>
            <w:noProof/>
            <w:webHidden/>
          </w:rPr>
          <w:t>34</w:t>
        </w:r>
        <w:r>
          <w:rPr>
            <w:noProof/>
            <w:webHidden/>
          </w:rPr>
          <w:fldChar w:fldCharType="end"/>
        </w:r>
      </w:hyperlink>
    </w:p>
    <w:p w:rsidR="00465874" w:rsidRPr="00A47F2F" w:rsidRDefault="00D96D87" w:rsidP="00465874">
      <w:pPr>
        <w:rPr>
          <w:szCs w:val="24"/>
        </w:rPr>
      </w:pPr>
      <w:r w:rsidRPr="00D41148">
        <w:rPr>
          <w:rFonts w:ascii="Calibri" w:hAnsi="Calibri"/>
          <w:b/>
          <w:bCs/>
          <w:i/>
          <w:iCs/>
          <w:sz w:val="20"/>
          <w:szCs w:val="24"/>
        </w:rPr>
        <w:fldChar w:fldCharType="end"/>
      </w:r>
    </w:p>
    <w:p w:rsidR="00465874" w:rsidRPr="00A47F2F" w:rsidRDefault="00465874" w:rsidP="00465874">
      <w:pPr>
        <w:rPr>
          <w:szCs w:val="24"/>
        </w:rPr>
      </w:pPr>
    </w:p>
    <w:p w:rsidR="00465874" w:rsidRPr="00A47F2F" w:rsidRDefault="00465874" w:rsidP="00465874">
      <w:pPr>
        <w:tabs>
          <w:tab w:val="left" w:pos="3703"/>
        </w:tabs>
        <w:jc w:val="both"/>
        <w:rPr>
          <w:rFonts w:eastAsia="Adobe Garamond Pro Bold"/>
          <w:b/>
          <w:bCs/>
          <w:spacing w:val="-4"/>
          <w:szCs w:val="24"/>
        </w:rPr>
        <w:sectPr w:rsidR="00465874" w:rsidRPr="00A47F2F" w:rsidSect="006564F2">
          <w:headerReference w:type="default" r:id="rId10"/>
          <w:footerReference w:type="default" r:id="rId11"/>
          <w:footerReference w:type="first" r:id="rId12"/>
          <w:pgSz w:w="16838" w:h="11906" w:orient="landscape"/>
          <w:pgMar w:top="284" w:right="1417" w:bottom="0" w:left="1417" w:header="708" w:footer="708" w:gutter="0"/>
          <w:pgNumType w:start="1" w:chapStyle="1"/>
          <w:cols w:sep="1" w:space="709"/>
          <w:docGrid w:linePitch="360"/>
        </w:sectPr>
      </w:pPr>
    </w:p>
    <w:p w:rsidR="00465874" w:rsidRPr="00CD5FCD" w:rsidRDefault="00465874" w:rsidP="00465874">
      <w:pPr>
        <w:pStyle w:val="Balk1"/>
        <w:spacing w:before="320" w:after="80"/>
        <w:rPr>
          <w:color w:val="auto"/>
          <w:sz w:val="32"/>
          <w:szCs w:val="32"/>
        </w:rPr>
      </w:pPr>
      <w:bookmarkStart w:id="1" w:name="_Toc416085123"/>
      <w:bookmarkStart w:id="2" w:name="_Toc529519443"/>
      <w:bookmarkStart w:id="3" w:name="_Toc531097532"/>
      <w:r w:rsidRPr="00CD5FCD">
        <w:rPr>
          <w:color w:val="auto"/>
          <w:sz w:val="32"/>
          <w:szCs w:val="32"/>
        </w:rPr>
        <w:lastRenderedPageBreak/>
        <w:t>BÖLÜM I</w:t>
      </w:r>
      <w:bookmarkStart w:id="4" w:name="_Toc416085124"/>
      <w:bookmarkStart w:id="5" w:name="_Toc529519444"/>
      <w:bookmarkEnd w:id="1"/>
      <w:bookmarkEnd w:id="2"/>
      <w:r w:rsidRPr="00CD5FCD">
        <w:rPr>
          <w:color w:val="auto"/>
          <w:sz w:val="32"/>
          <w:szCs w:val="32"/>
        </w:rPr>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465874" w:rsidRDefault="00465874" w:rsidP="00465874">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65874" w:rsidRPr="00A47F2F" w:rsidRDefault="00465874" w:rsidP="00465874">
      <w:pPr>
        <w:autoSpaceDE w:val="0"/>
        <w:autoSpaceDN w:val="0"/>
        <w:adjustRightInd w:val="0"/>
        <w:spacing w:after="0"/>
        <w:ind w:firstLine="708"/>
        <w:jc w:val="both"/>
        <w:rPr>
          <w:szCs w:val="24"/>
        </w:rPr>
      </w:pPr>
    </w:p>
    <w:p w:rsidR="00465874" w:rsidRDefault="00465874" w:rsidP="00465874">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465874" w:rsidRDefault="00465874" w:rsidP="00465874"/>
    <w:p w:rsidR="00465874" w:rsidRDefault="00465874" w:rsidP="00465874">
      <w:pPr>
        <w:spacing w:after="0" w:line="240" w:lineRule="auto"/>
        <w:rPr>
          <w:b/>
        </w:rPr>
      </w:pPr>
      <w:r w:rsidRPr="00C211F8">
        <w:rPr>
          <w:b/>
        </w:rPr>
        <w:t>STRATEJİK PLAN ÜST KURULU</w:t>
      </w:r>
    </w:p>
    <w:p w:rsidR="00465874" w:rsidRDefault="00465874" w:rsidP="0046587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3686"/>
        <w:gridCol w:w="3544"/>
      </w:tblGrid>
      <w:tr w:rsidR="00465874" w:rsidRPr="00F46E15" w:rsidTr="0070351D">
        <w:tc>
          <w:tcPr>
            <w:tcW w:w="6912" w:type="dxa"/>
            <w:gridSpan w:val="2"/>
            <w:shd w:val="clear" w:color="auto" w:fill="auto"/>
            <w:vAlign w:val="center"/>
          </w:tcPr>
          <w:p w:rsidR="00465874" w:rsidRPr="00F46E15" w:rsidRDefault="00465874" w:rsidP="0070351D">
            <w:pPr>
              <w:spacing w:after="0" w:line="240" w:lineRule="auto"/>
              <w:jc w:val="center"/>
              <w:rPr>
                <w:b/>
                <w:szCs w:val="24"/>
              </w:rPr>
            </w:pPr>
            <w:r w:rsidRPr="00F46E15">
              <w:rPr>
                <w:b/>
                <w:szCs w:val="24"/>
              </w:rPr>
              <w:t>Üst Kurul Bilgileri</w:t>
            </w:r>
          </w:p>
        </w:tc>
        <w:tc>
          <w:tcPr>
            <w:tcW w:w="7230" w:type="dxa"/>
            <w:gridSpan w:val="2"/>
            <w:shd w:val="clear" w:color="auto" w:fill="auto"/>
            <w:vAlign w:val="center"/>
          </w:tcPr>
          <w:p w:rsidR="00465874" w:rsidRPr="00F46E15" w:rsidRDefault="00465874" w:rsidP="0070351D">
            <w:pPr>
              <w:spacing w:after="0" w:line="240" w:lineRule="auto"/>
              <w:jc w:val="center"/>
              <w:rPr>
                <w:b/>
                <w:szCs w:val="24"/>
              </w:rPr>
            </w:pPr>
            <w:r w:rsidRPr="00F46E15">
              <w:rPr>
                <w:b/>
                <w:szCs w:val="24"/>
              </w:rPr>
              <w:t>Ekip Bilgileri</w:t>
            </w:r>
          </w:p>
        </w:tc>
      </w:tr>
      <w:tr w:rsidR="00465874" w:rsidRPr="00F46E15" w:rsidTr="0070351D">
        <w:tc>
          <w:tcPr>
            <w:tcW w:w="3794" w:type="dxa"/>
            <w:shd w:val="clear" w:color="auto" w:fill="auto"/>
            <w:vAlign w:val="center"/>
          </w:tcPr>
          <w:p w:rsidR="00465874" w:rsidRPr="00F46E15" w:rsidRDefault="00465874" w:rsidP="0070351D">
            <w:pPr>
              <w:spacing w:after="0" w:line="240" w:lineRule="auto"/>
              <w:jc w:val="center"/>
              <w:rPr>
                <w:b/>
                <w:szCs w:val="24"/>
              </w:rPr>
            </w:pPr>
            <w:r w:rsidRPr="00F46E15">
              <w:rPr>
                <w:b/>
                <w:szCs w:val="24"/>
              </w:rPr>
              <w:t>Adı Soyadı</w:t>
            </w:r>
          </w:p>
        </w:tc>
        <w:tc>
          <w:tcPr>
            <w:tcW w:w="3118" w:type="dxa"/>
            <w:shd w:val="clear" w:color="auto" w:fill="auto"/>
            <w:vAlign w:val="center"/>
          </w:tcPr>
          <w:p w:rsidR="00465874" w:rsidRPr="00F46E15" w:rsidRDefault="00465874" w:rsidP="0070351D">
            <w:pPr>
              <w:spacing w:after="0" w:line="240" w:lineRule="auto"/>
              <w:jc w:val="center"/>
              <w:rPr>
                <w:b/>
                <w:szCs w:val="24"/>
              </w:rPr>
            </w:pPr>
            <w:r w:rsidRPr="00F46E15">
              <w:rPr>
                <w:b/>
                <w:szCs w:val="24"/>
              </w:rPr>
              <w:t>Unvanı</w:t>
            </w:r>
          </w:p>
        </w:tc>
        <w:tc>
          <w:tcPr>
            <w:tcW w:w="3686" w:type="dxa"/>
            <w:shd w:val="clear" w:color="auto" w:fill="auto"/>
            <w:vAlign w:val="center"/>
          </w:tcPr>
          <w:p w:rsidR="00465874" w:rsidRPr="00F46E15" w:rsidRDefault="00465874" w:rsidP="0070351D">
            <w:pPr>
              <w:spacing w:after="0" w:line="240" w:lineRule="auto"/>
              <w:jc w:val="center"/>
              <w:rPr>
                <w:b/>
                <w:szCs w:val="24"/>
              </w:rPr>
            </w:pPr>
            <w:r w:rsidRPr="00F46E15">
              <w:rPr>
                <w:b/>
                <w:szCs w:val="24"/>
              </w:rPr>
              <w:t>Adı Soyadı</w:t>
            </w:r>
          </w:p>
        </w:tc>
        <w:tc>
          <w:tcPr>
            <w:tcW w:w="3544" w:type="dxa"/>
            <w:shd w:val="clear" w:color="auto" w:fill="auto"/>
            <w:vAlign w:val="center"/>
          </w:tcPr>
          <w:p w:rsidR="00465874" w:rsidRPr="00F46E15" w:rsidRDefault="00465874" w:rsidP="0070351D">
            <w:pPr>
              <w:spacing w:after="0" w:line="240" w:lineRule="auto"/>
              <w:jc w:val="center"/>
              <w:rPr>
                <w:b/>
                <w:szCs w:val="24"/>
              </w:rPr>
            </w:pPr>
            <w:r w:rsidRPr="00F46E15">
              <w:rPr>
                <w:b/>
                <w:szCs w:val="24"/>
              </w:rPr>
              <w:t>Unvanı</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İrfan TOPRAK</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OKUL MÜDÜRÜ</w:t>
            </w:r>
          </w:p>
        </w:tc>
        <w:tc>
          <w:tcPr>
            <w:tcW w:w="3686" w:type="dxa"/>
            <w:shd w:val="clear" w:color="auto" w:fill="auto"/>
            <w:vAlign w:val="center"/>
          </w:tcPr>
          <w:p w:rsidR="00465874" w:rsidRPr="00F46E15" w:rsidRDefault="00465874" w:rsidP="0070351D">
            <w:pPr>
              <w:jc w:val="center"/>
              <w:rPr>
                <w:szCs w:val="24"/>
              </w:rPr>
            </w:pPr>
            <w:r>
              <w:rPr>
                <w:szCs w:val="24"/>
              </w:rPr>
              <w:t>Hidayet KARAKULAK</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MÜDÜR YARDIMCISI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Hidayet KARAKULAK</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MÜDÜR YARDIMCISI</w:t>
            </w:r>
          </w:p>
        </w:tc>
        <w:tc>
          <w:tcPr>
            <w:tcW w:w="3686" w:type="dxa"/>
            <w:shd w:val="clear" w:color="auto" w:fill="auto"/>
            <w:vAlign w:val="center"/>
          </w:tcPr>
          <w:p w:rsidR="00465874" w:rsidRPr="00F46E15" w:rsidRDefault="00465874" w:rsidP="0070351D">
            <w:pPr>
              <w:jc w:val="center"/>
              <w:rPr>
                <w:szCs w:val="24"/>
              </w:rPr>
            </w:pPr>
            <w:r>
              <w:rPr>
                <w:szCs w:val="24"/>
              </w:rPr>
              <w:t>Cihat ŞİMŞEK</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MÜDÜR YARDIMCISI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Cihat ŞİMŞEK</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MÜDÜR YARDIMCISI</w:t>
            </w:r>
          </w:p>
        </w:tc>
        <w:tc>
          <w:tcPr>
            <w:tcW w:w="3686" w:type="dxa"/>
            <w:shd w:val="clear" w:color="auto" w:fill="auto"/>
            <w:vAlign w:val="center"/>
          </w:tcPr>
          <w:p w:rsidR="00465874" w:rsidRPr="00F46E15" w:rsidRDefault="00465874" w:rsidP="0070351D">
            <w:pPr>
              <w:jc w:val="center"/>
              <w:rPr>
                <w:szCs w:val="24"/>
              </w:rPr>
            </w:pPr>
            <w:r>
              <w:rPr>
                <w:szCs w:val="24"/>
              </w:rPr>
              <w:t>İlker ÇİFTÇİ</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Pr>
                <w:szCs w:val="24"/>
              </w:rPr>
              <w:t>MÜDÜR YARDIMCISI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İlker ÇİFTÇİ</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Pr>
                <w:szCs w:val="24"/>
              </w:rPr>
              <w:t>MÜDÜR YARDIMCISI</w:t>
            </w:r>
          </w:p>
        </w:tc>
        <w:tc>
          <w:tcPr>
            <w:tcW w:w="3686" w:type="dxa"/>
            <w:shd w:val="clear" w:color="auto" w:fill="auto"/>
            <w:vAlign w:val="center"/>
          </w:tcPr>
          <w:p w:rsidR="00465874" w:rsidRPr="00F46E15" w:rsidRDefault="00465874" w:rsidP="0070351D">
            <w:pPr>
              <w:jc w:val="center"/>
              <w:rPr>
                <w:szCs w:val="24"/>
              </w:rPr>
            </w:pPr>
            <w:r>
              <w:rPr>
                <w:szCs w:val="24"/>
              </w:rPr>
              <w:t>Ata Serkan TORAMAN</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SINIF ÖĞRETMENİ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Ata Serkan TORAMAN</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SINIF ÖĞRETMENİ</w:t>
            </w:r>
          </w:p>
        </w:tc>
        <w:tc>
          <w:tcPr>
            <w:tcW w:w="3686" w:type="dxa"/>
            <w:shd w:val="clear" w:color="auto" w:fill="auto"/>
            <w:vAlign w:val="center"/>
          </w:tcPr>
          <w:p w:rsidR="00465874" w:rsidRPr="00F46E15" w:rsidRDefault="00465874" w:rsidP="0070351D">
            <w:pPr>
              <w:jc w:val="center"/>
              <w:rPr>
                <w:szCs w:val="24"/>
              </w:rPr>
            </w:pPr>
            <w:r>
              <w:rPr>
                <w:szCs w:val="24"/>
              </w:rPr>
              <w:t>Ayşe ERGİN</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SINIF ÖĞRETMENİ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Ayşe ERGİN</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SINIF ÖĞRETMENİ</w:t>
            </w:r>
          </w:p>
        </w:tc>
        <w:tc>
          <w:tcPr>
            <w:tcW w:w="3686" w:type="dxa"/>
            <w:shd w:val="clear" w:color="auto" w:fill="auto"/>
            <w:vAlign w:val="center"/>
          </w:tcPr>
          <w:p w:rsidR="00465874" w:rsidRPr="00F46E15" w:rsidRDefault="00465874" w:rsidP="0070351D">
            <w:pPr>
              <w:jc w:val="center"/>
              <w:rPr>
                <w:szCs w:val="24"/>
              </w:rPr>
            </w:pPr>
            <w:r>
              <w:rPr>
                <w:szCs w:val="24"/>
              </w:rPr>
              <w:t>Sinan HORUZ</w:t>
            </w:r>
          </w:p>
        </w:tc>
        <w:tc>
          <w:tcPr>
            <w:tcW w:w="3544" w:type="dxa"/>
            <w:shd w:val="clear" w:color="auto" w:fill="auto"/>
            <w:vAlign w:val="center"/>
          </w:tcPr>
          <w:p w:rsidR="00465874" w:rsidRPr="00F46E15" w:rsidRDefault="00465874" w:rsidP="0070351D">
            <w:pPr>
              <w:autoSpaceDE w:val="0"/>
              <w:autoSpaceDN w:val="0"/>
              <w:adjustRightInd w:val="0"/>
              <w:jc w:val="center"/>
              <w:rPr>
                <w:szCs w:val="24"/>
              </w:rPr>
            </w:pPr>
            <w:r w:rsidRPr="00F46E15">
              <w:rPr>
                <w:szCs w:val="24"/>
              </w:rPr>
              <w:t>SINIF ÖĞRETMENİ</w:t>
            </w: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Yusuf BOZKIR</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r>
              <w:rPr>
                <w:szCs w:val="24"/>
              </w:rPr>
              <w:t>MEMUR</w:t>
            </w:r>
          </w:p>
        </w:tc>
        <w:tc>
          <w:tcPr>
            <w:tcW w:w="3686" w:type="dxa"/>
            <w:shd w:val="clear" w:color="auto" w:fill="auto"/>
            <w:vAlign w:val="center"/>
          </w:tcPr>
          <w:p w:rsidR="00465874" w:rsidRPr="00F46E15" w:rsidRDefault="00465874" w:rsidP="0070351D">
            <w:pPr>
              <w:spacing w:after="0" w:line="240" w:lineRule="auto"/>
              <w:jc w:val="center"/>
              <w:rPr>
                <w:szCs w:val="24"/>
              </w:rPr>
            </w:pPr>
          </w:p>
        </w:tc>
        <w:tc>
          <w:tcPr>
            <w:tcW w:w="3544" w:type="dxa"/>
            <w:shd w:val="clear" w:color="auto" w:fill="auto"/>
            <w:vAlign w:val="center"/>
          </w:tcPr>
          <w:p w:rsidR="00465874" w:rsidRPr="00F46E15" w:rsidRDefault="00465874" w:rsidP="0070351D">
            <w:pPr>
              <w:spacing w:after="0" w:line="240" w:lineRule="auto"/>
              <w:jc w:val="center"/>
              <w:rPr>
                <w:szCs w:val="24"/>
              </w:rPr>
            </w:pPr>
          </w:p>
        </w:tc>
      </w:tr>
      <w:tr w:rsidR="00465874" w:rsidRPr="00F46E15" w:rsidTr="0070351D">
        <w:tc>
          <w:tcPr>
            <w:tcW w:w="3794" w:type="dxa"/>
            <w:shd w:val="clear" w:color="auto" w:fill="auto"/>
            <w:vAlign w:val="center"/>
          </w:tcPr>
          <w:p w:rsidR="00465874" w:rsidRPr="00F46E15" w:rsidRDefault="00465874" w:rsidP="0070351D">
            <w:pPr>
              <w:jc w:val="center"/>
              <w:rPr>
                <w:szCs w:val="24"/>
              </w:rPr>
            </w:pPr>
            <w:r>
              <w:rPr>
                <w:szCs w:val="24"/>
              </w:rPr>
              <w:t>Yüksel KUŞTİL</w:t>
            </w:r>
          </w:p>
        </w:tc>
        <w:tc>
          <w:tcPr>
            <w:tcW w:w="3118" w:type="dxa"/>
            <w:shd w:val="clear" w:color="auto" w:fill="auto"/>
            <w:vAlign w:val="center"/>
          </w:tcPr>
          <w:p w:rsidR="00465874" w:rsidRPr="00F46E15" w:rsidRDefault="00465874" w:rsidP="0070351D">
            <w:pPr>
              <w:autoSpaceDE w:val="0"/>
              <w:autoSpaceDN w:val="0"/>
              <w:adjustRightInd w:val="0"/>
              <w:jc w:val="center"/>
              <w:rPr>
                <w:szCs w:val="24"/>
              </w:rPr>
            </w:pPr>
            <w:proofErr w:type="gramStart"/>
            <w:r>
              <w:rPr>
                <w:szCs w:val="24"/>
              </w:rPr>
              <w:t xml:space="preserve">OKUL AİLE BİR. </w:t>
            </w:r>
            <w:proofErr w:type="gramEnd"/>
            <w:r w:rsidRPr="00F46E15">
              <w:rPr>
                <w:szCs w:val="24"/>
              </w:rPr>
              <w:t>B</w:t>
            </w:r>
            <w:r>
              <w:rPr>
                <w:szCs w:val="24"/>
              </w:rPr>
              <w:t>AŞK.</w:t>
            </w:r>
          </w:p>
        </w:tc>
        <w:tc>
          <w:tcPr>
            <w:tcW w:w="3686" w:type="dxa"/>
            <w:shd w:val="clear" w:color="auto" w:fill="auto"/>
            <w:vAlign w:val="center"/>
          </w:tcPr>
          <w:p w:rsidR="00465874" w:rsidRPr="00F46E15" w:rsidRDefault="00465874" w:rsidP="0070351D">
            <w:pPr>
              <w:spacing w:after="0" w:line="240" w:lineRule="auto"/>
              <w:jc w:val="center"/>
              <w:rPr>
                <w:szCs w:val="24"/>
              </w:rPr>
            </w:pPr>
          </w:p>
        </w:tc>
        <w:tc>
          <w:tcPr>
            <w:tcW w:w="3544" w:type="dxa"/>
            <w:shd w:val="clear" w:color="auto" w:fill="auto"/>
            <w:vAlign w:val="center"/>
          </w:tcPr>
          <w:p w:rsidR="00465874" w:rsidRPr="00F46E15" w:rsidRDefault="00465874" w:rsidP="0070351D">
            <w:pPr>
              <w:spacing w:after="0" w:line="240" w:lineRule="auto"/>
              <w:jc w:val="center"/>
              <w:rPr>
                <w:szCs w:val="24"/>
              </w:rPr>
            </w:pPr>
          </w:p>
        </w:tc>
      </w:tr>
    </w:tbl>
    <w:p w:rsidR="00465874" w:rsidRPr="00CD5FCD" w:rsidRDefault="00465874" w:rsidP="00465874">
      <w:pPr>
        <w:pStyle w:val="Balk1"/>
        <w:rPr>
          <w:rFonts w:eastAsia="Calibri"/>
          <w:color w:val="auto"/>
          <w:sz w:val="32"/>
          <w:szCs w:val="32"/>
        </w:rPr>
      </w:pPr>
      <w:r>
        <w:br w:type="page"/>
      </w:r>
      <w:bookmarkStart w:id="11" w:name="_Toc416085126"/>
      <w:bookmarkStart w:id="12" w:name="_Toc529519448"/>
      <w:bookmarkStart w:id="13" w:name="_Toc413592934"/>
      <w:bookmarkStart w:id="14" w:name="_Toc531097533"/>
      <w:r w:rsidRPr="00CD5FCD">
        <w:rPr>
          <w:color w:val="auto"/>
          <w:sz w:val="32"/>
          <w:szCs w:val="32"/>
        </w:rPr>
        <w:lastRenderedPageBreak/>
        <w:t>BÖLÜM II</w:t>
      </w:r>
      <w:bookmarkEnd w:id="11"/>
      <w:bookmarkEnd w:id="12"/>
      <w:r w:rsidRPr="00CD5FCD">
        <w:rPr>
          <w:color w:val="auto"/>
          <w:sz w:val="32"/>
          <w:szCs w:val="32"/>
        </w:rPr>
        <w:t>:</w:t>
      </w:r>
      <w:bookmarkStart w:id="15" w:name="_Toc416085127"/>
      <w:bookmarkStart w:id="16" w:name="_Toc529519449"/>
      <w:r w:rsidRPr="00CD5FCD">
        <w:rPr>
          <w:color w:val="auto"/>
          <w:sz w:val="32"/>
          <w:szCs w:val="32"/>
        </w:rPr>
        <w:t xml:space="preserve"> </w:t>
      </w:r>
      <w:r w:rsidRPr="00CD5FCD">
        <w:rPr>
          <w:rFonts w:eastAsia="Calibri"/>
          <w:color w:val="auto"/>
          <w:sz w:val="32"/>
          <w:szCs w:val="32"/>
        </w:rPr>
        <w:t>DURUM ANALİZİ</w:t>
      </w:r>
      <w:bookmarkEnd w:id="13"/>
      <w:bookmarkEnd w:id="14"/>
      <w:bookmarkEnd w:id="15"/>
      <w:bookmarkEnd w:id="16"/>
    </w:p>
    <w:p w:rsidR="00465874" w:rsidRDefault="00465874" w:rsidP="0046587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65874" w:rsidRDefault="00465874" w:rsidP="0046587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65874" w:rsidRPr="00A47F2F" w:rsidRDefault="00465874" w:rsidP="00465874">
      <w:pPr>
        <w:autoSpaceDE w:val="0"/>
        <w:autoSpaceDN w:val="0"/>
        <w:adjustRightInd w:val="0"/>
        <w:spacing w:after="0" w:line="240" w:lineRule="auto"/>
        <w:ind w:firstLine="708"/>
        <w:jc w:val="both"/>
        <w:rPr>
          <w:szCs w:val="24"/>
        </w:rPr>
      </w:pPr>
      <w:bookmarkStart w:id="17" w:name="_Toc416085128"/>
      <w:bookmarkEnd w:id="9"/>
    </w:p>
    <w:p w:rsidR="00465874" w:rsidRDefault="00465874" w:rsidP="00465874">
      <w:pPr>
        <w:spacing w:after="0" w:line="240" w:lineRule="auto"/>
        <w:jc w:val="both"/>
        <w:rPr>
          <w:sz w:val="32"/>
          <w:szCs w:val="32"/>
        </w:rPr>
      </w:pPr>
      <w:bookmarkStart w:id="18" w:name="_Toc531097534"/>
      <w:bookmarkEnd w:id="17"/>
      <w:r w:rsidRPr="00CD5FCD">
        <w:rPr>
          <w:b/>
          <w:sz w:val="32"/>
          <w:szCs w:val="32"/>
        </w:rPr>
        <w:t xml:space="preserve">Okulun Kısa </w:t>
      </w:r>
      <w:proofErr w:type="gramStart"/>
      <w:r w:rsidRPr="00CD5FCD">
        <w:rPr>
          <w:b/>
          <w:sz w:val="32"/>
          <w:szCs w:val="32"/>
        </w:rPr>
        <w:t xml:space="preserve">Tanıtımı </w:t>
      </w:r>
      <w:bookmarkEnd w:id="18"/>
      <w:r w:rsidRPr="00CD5FCD">
        <w:rPr>
          <w:b/>
          <w:sz w:val="32"/>
          <w:szCs w:val="32"/>
        </w:rPr>
        <w:t>:</w:t>
      </w:r>
      <w:proofErr w:type="gramEnd"/>
      <w:r w:rsidRPr="00CD5FCD">
        <w:rPr>
          <w:sz w:val="32"/>
          <w:szCs w:val="32"/>
        </w:rPr>
        <w:t xml:space="preserve">  </w:t>
      </w:r>
    </w:p>
    <w:p w:rsidR="00465874" w:rsidRDefault="00465874" w:rsidP="00465874">
      <w:pPr>
        <w:spacing w:after="0" w:line="240" w:lineRule="auto"/>
        <w:jc w:val="both"/>
        <w:rPr>
          <w:sz w:val="32"/>
          <w:szCs w:val="32"/>
        </w:rPr>
      </w:pPr>
    </w:p>
    <w:p w:rsidR="00465874" w:rsidRPr="00E71F6C" w:rsidRDefault="00465874" w:rsidP="00465874">
      <w:pPr>
        <w:spacing w:after="0" w:line="240" w:lineRule="auto"/>
        <w:rPr>
          <w:sz w:val="32"/>
          <w:szCs w:val="32"/>
        </w:rPr>
      </w:pPr>
      <w:r>
        <w:t xml:space="preserve"> </w:t>
      </w:r>
      <w:r w:rsidRPr="00E71F6C">
        <w:rPr>
          <w:b/>
          <w:bCs/>
          <w:color w:val="000000"/>
          <w:szCs w:val="24"/>
        </w:rPr>
        <w:t>TAŞOLUK İLKOKULU</w:t>
      </w:r>
      <w:r w:rsidRPr="00E71F6C">
        <w:rPr>
          <w:b/>
          <w:bCs/>
          <w:szCs w:val="24"/>
        </w:rPr>
        <w:t xml:space="preserve">, </w:t>
      </w:r>
      <w:r w:rsidRPr="00E71F6C">
        <w:rPr>
          <w:szCs w:val="24"/>
        </w:rPr>
        <w:t>Okulumuz 1926 yılında Çatalca´ya bağlı Boyalık Nahiyesi Ayazma Köyü İlkokulu olarak eğitim-öğretim hayatına başlamıştır. Daha sonra Eyüp´e bağlanan bölge 1962 yılından itibaren Taşoluk Köyü İlköğretim Okulu adını almış, 1963-64 Eğitim Öğretim yılında Gaziosmanpaşa ilçesi´ne 2008 yılında ise Arnavutköy İlçesine bağlanmıştır. 2002 yılına kadar eski binasında eğitim-öğretim veren okulumuz 2002 yılında yapılan yeni binasına taşınmıştır.2012-2013 Eğitim Öğretim Yılında okulun İsmi Taşoluk İlkokulu olarak değişmiştir.</w:t>
      </w:r>
    </w:p>
    <w:p w:rsidR="00465874" w:rsidRDefault="00465874" w:rsidP="00465874">
      <w:pPr>
        <w:keepNext/>
        <w:keepLines/>
        <w:spacing w:after="0" w:line="276" w:lineRule="auto"/>
        <w:ind w:firstLine="708"/>
        <w:outlineLvl w:val="0"/>
        <w:rPr>
          <w:rFonts w:eastAsia="Calibri"/>
          <w:szCs w:val="24"/>
          <w:lang w:eastAsia="en-US"/>
        </w:rPr>
      </w:pPr>
      <w:r>
        <w:rPr>
          <w:rFonts w:eastAsia="Calibri"/>
          <w:szCs w:val="24"/>
          <w:lang w:eastAsia="en-US"/>
        </w:rPr>
        <w:t xml:space="preserve"> Okulumuz 4 katlı,  40</w:t>
      </w:r>
      <w:r w:rsidRPr="001A3DDF">
        <w:rPr>
          <w:rFonts w:eastAsia="Calibri"/>
          <w:szCs w:val="24"/>
          <w:lang w:eastAsia="en-US"/>
        </w:rPr>
        <w:t xml:space="preserve"> derslik</w:t>
      </w:r>
      <w:r>
        <w:rPr>
          <w:rFonts w:eastAsia="Calibri"/>
          <w:szCs w:val="24"/>
          <w:lang w:eastAsia="en-US"/>
        </w:rPr>
        <w:t xml:space="preserve">, kütüphane, konferans </w:t>
      </w:r>
      <w:proofErr w:type="gramStart"/>
      <w:r>
        <w:rPr>
          <w:rFonts w:eastAsia="Calibri"/>
          <w:szCs w:val="24"/>
          <w:lang w:eastAsia="en-US"/>
        </w:rPr>
        <w:t>salonu,spor</w:t>
      </w:r>
      <w:proofErr w:type="gramEnd"/>
      <w:r>
        <w:rPr>
          <w:rFonts w:eastAsia="Calibri"/>
          <w:szCs w:val="24"/>
          <w:lang w:eastAsia="en-US"/>
        </w:rPr>
        <w:t xml:space="preserve"> salonu </w:t>
      </w:r>
      <w:r w:rsidRPr="001A3DDF">
        <w:rPr>
          <w:rFonts w:eastAsia="Calibri"/>
          <w:szCs w:val="24"/>
          <w:lang w:eastAsia="en-US"/>
        </w:rPr>
        <w:t>ve bir tane çok amaçlı salondan oluşmaktadır.</w:t>
      </w:r>
    </w:p>
    <w:p w:rsidR="00465874" w:rsidRPr="001A3DDF" w:rsidRDefault="00465874" w:rsidP="00465874">
      <w:pPr>
        <w:keepNext/>
        <w:keepLines/>
        <w:spacing w:after="0" w:line="276" w:lineRule="auto"/>
        <w:ind w:firstLine="708"/>
        <w:outlineLvl w:val="0"/>
        <w:rPr>
          <w:rFonts w:eastAsia="Calibri"/>
          <w:szCs w:val="24"/>
          <w:lang w:eastAsia="en-US"/>
        </w:rPr>
      </w:pPr>
    </w:p>
    <w:p w:rsidR="00465874" w:rsidRDefault="00465874" w:rsidP="00465874">
      <w:pPr>
        <w:keepNext/>
        <w:keepLines/>
        <w:spacing w:after="0" w:line="276" w:lineRule="auto"/>
        <w:outlineLvl w:val="0"/>
        <w:rPr>
          <w:rFonts w:eastAsia="Calibri"/>
          <w:szCs w:val="24"/>
          <w:lang w:eastAsia="en-US"/>
        </w:rPr>
      </w:pPr>
      <w:r>
        <w:rPr>
          <w:rFonts w:eastAsia="Calibri"/>
          <w:szCs w:val="24"/>
          <w:lang w:eastAsia="en-US"/>
        </w:rPr>
        <w:t xml:space="preserve">            Şu anda 1 müdür, 3</w:t>
      </w:r>
      <w:r w:rsidRPr="001A3DDF">
        <w:rPr>
          <w:rFonts w:eastAsia="Calibri"/>
          <w:szCs w:val="24"/>
          <w:lang w:eastAsia="en-US"/>
        </w:rPr>
        <w:t xml:space="preserve"> müdür ya</w:t>
      </w:r>
      <w:r>
        <w:rPr>
          <w:rFonts w:eastAsia="Calibri"/>
          <w:szCs w:val="24"/>
          <w:lang w:eastAsia="en-US"/>
        </w:rPr>
        <w:t>rdımcısı, 47</w:t>
      </w:r>
      <w:r w:rsidRPr="001A3DDF">
        <w:rPr>
          <w:rFonts w:eastAsia="Calibri"/>
          <w:szCs w:val="24"/>
          <w:lang w:eastAsia="en-US"/>
        </w:rPr>
        <w:t xml:space="preserve"> öğretmen</w:t>
      </w:r>
      <w:r>
        <w:rPr>
          <w:rFonts w:eastAsia="Calibri"/>
          <w:szCs w:val="24"/>
          <w:lang w:eastAsia="en-US"/>
        </w:rPr>
        <w:t>, 6 hizmetli, 1 güvenlik görevlisi</w:t>
      </w:r>
      <w:r w:rsidRPr="001A3DDF">
        <w:rPr>
          <w:rFonts w:eastAsia="Calibri"/>
          <w:szCs w:val="24"/>
          <w:lang w:eastAsia="en-US"/>
        </w:rPr>
        <w:t xml:space="preserve"> ve </w:t>
      </w:r>
      <w:r>
        <w:rPr>
          <w:rFonts w:eastAsia="Calibri"/>
          <w:szCs w:val="24"/>
          <w:lang w:eastAsia="en-US"/>
        </w:rPr>
        <w:t>1224</w:t>
      </w:r>
      <w:r w:rsidRPr="001A3DDF">
        <w:rPr>
          <w:rFonts w:eastAsia="Calibri"/>
          <w:szCs w:val="24"/>
          <w:lang w:eastAsia="en-US"/>
        </w:rPr>
        <w:t xml:space="preserve"> öğrenci ile eğitim öğretime devam etmekteyiz. Okulumuzda </w:t>
      </w:r>
      <w:r>
        <w:rPr>
          <w:rFonts w:eastAsia="Calibri"/>
          <w:szCs w:val="24"/>
          <w:lang w:eastAsia="en-US"/>
        </w:rPr>
        <w:t xml:space="preserve">tam </w:t>
      </w:r>
      <w:proofErr w:type="gramStart"/>
      <w:r>
        <w:rPr>
          <w:rFonts w:eastAsia="Calibri"/>
          <w:szCs w:val="24"/>
          <w:lang w:eastAsia="en-US"/>
        </w:rPr>
        <w:t xml:space="preserve">gün </w:t>
      </w:r>
      <w:r w:rsidRPr="001A3DDF">
        <w:rPr>
          <w:rFonts w:eastAsia="Calibri"/>
          <w:szCs w:val="24"/>
          <w:lang w:eastAsia="en-US"/>
        </w:rPr>
        <w:t xml:space="preserve"> eğitim</w:t>
      </w:r>
      <w:proofErr w:type="gramEnd"/>
      <w:r w:rsidRPr="001A3DDF">
        <w:rPr>
          <w:rFonts w:eastAsia="Calibri"/>
          <w:szCs w:val="24"/>
          <w:lang w:eastAsia="en-US"/>
        </w:rPr>
        <w:t xml:space="preserve"> yapılmaktadır.</w:t>
      </w:r>
    </w:p>
    <w:p w:rsidR="00465874" w:rsidRPr="001A3DDF" w:rsidRDefault="00465874" w:rsidP="00465874">
      <w:pPr>
        <w:keepNext/>
        <w:keepLines/>
        <w:spacing w:after="0" w:line="276" w:lineRule="auto"/>
        <w:outlineLvl w:val="0"/>
        <w:rPr>
          <w:rFonts w:eastAsia="Calibri"/>
          <w:szCs w:val="24"/>
          <w:lang w:eastAsia="en-US"/>
        </w:rPr>
      </w:pPr>
    </w:p>
    <w:p w:rsidR="00465874" w:rsidRPr="001A3DDF" w:rsidRDefault="00465874" w:rsidP="00465874">
      <w:pPr>
        <w:keepNext/>
        <w:keepLines/>
        <w:spacing w:after="0" w:line="276" w:lineRule="auto"/>
        <w:ind w:firstLine="708"/>
        <w:outlineLvl w:val="0"/>
        <w:rPr>
          <w:rFonts w:eastAsia="Calibri"/>
          <w:szCs w:val="24"/>
          <w:lang w:eastAsia="en-US"/>
        </w:rPr>
      </w:pPr>
      <w:r w:rsidRPr="001A3DDF">
        <w:rPr>
          <w:rFonts w:eastAsia="Calibri"/>
          <w:szCs w:val="24"/>
          <w:lang w:eastAsia="en-US"/>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r w:rsidRPr="000C7650">
        <w:rPr>
          <w:rFonts w:eastAsia="Calibri"/>
          <w:szCs w:val="24"/>
          <w:lang w:eastAsia="en-US"/>
        </w:rPr>
        <w:t xml:space="preserve"> </w:t>
      </w:r>
      <w:r w:rsidRPr="001A3DDF">
        <w:rPr>
          <w:rFonts w:eastAsia="Calibri"/>
          <w:szCs w:val="24"/>
          <w:lang w:eastAsia="en-US"/>
        </w:rPr>
        <w:t>Eğitim öğretime gereken özen gösterilmekte</w:t>
      </w:r>
      <w:r>
        <w:rPr>
          <w:rFonts w:eastAsia="Calibri"/>
          <w:szCs w:val="24"/>
          <w:lang w:eastAsia="en-US"/>
        </w:rPr>
        <w:t>dir</w:t>
      </w:r>
      <w:r w:rsidRPr="001A3DDF">
        <w:rPr>
          <w:rFonts w:eastAsia="Calibri"/>
          <w:szCs w:val="24"/>
          <w:lang w:eastAsia="en-US"/>
        </w:rPr>
        <w:t>.</w:t>
      </w:r>
      <w:r>
        <w:rPr>
          <w:rFonts w:eastAsia="Calibri"/>
          <w:szCs w:val="24"/>
          <w:lang w:eastAsia="en-US"/>
        </w:rPr>
        <w:t xml:space="preserve"> Okulumuz ilçe merkezine </w:t>
      </w:r>
      <w:proofErr w:type="gramStart"/>
      <w:r>
        <w:rPr>
          <w:rFonts w:eastAsia="Calibri"/>
          <w:szCs w:val="24"/>
          <w:lang w:eastAsia="en-US"/>
        </w:rPr>
        <w:t>4</w:t>
      </w:r>
      <w:r w:rsidRPr="001A3DDF">
        <w:rPr>
          <w:rFonts w:eastAsia="Calibri"/>
          <w:szCs w:val="24"/>
          <w:lang w:eastAsia="en-US"/>
        </w:rPr>
        <w:t xml:space="preserve">  km</w:t>
      </w:r>
      <w:proofErr w:type="gramEnd"/>
      <w:r w:rsidRPr="001A3DDF">
        <w:rPr>
          <w:rFonts w:eastAsia="Calibri"/>
          <w:szCs w:val="24"/>
          <w:lang w:eastAsia="en-US"/>
        </w:rPr>
        <w:t xml:space="preserve"> uzaklıktadır.</w:t>
      </w:r>
    </w:p>
    <w:p w:rsidR="00465874" w:rsidRPr="0094178D" w:rsidRDefault="00465874" w:rsidP="00465874">
      <w:pPr>
        <w:spacing w:after="0" w:line="240" w:lineRule="auto"/>
        <w:ind w:firstLine="708"/>
        <w:jc w:val="both"/>
        <w:rPr>
          <w:bCs/>
          <w:szCs w:val="24"/>
        </w:rPr>
      </w:pPr>
    </w:p>
    <w:p w:rsidR="00465874" w:rsidRPr="00E07C1B" w:rsidRDefault="00465874" w:rsidP="00465874">
      <w:pPr>
        <w:pStyle w:val="Balk2"/>
        <w:rPr>
          <w:sz w:val="32"/>
        </w:rPr>
      </w:pPr>
      <w:bookmarkStart w:id="19" w:name="_Toc416085130"/>
      <w:r>
        <w:br w:type="page"/>
      </w:r>
      <w:bookmarkStart w:id="20" w:name="_Toc531097535"/>
      <w:r w:rsidRPr="00E07C1B">
        <w:rPr>
          <w:sz w:val="32"/>
        </w:rPr>
        <w:lastRenderedPageBreak/>
        <w:t>Okulun Mevcut Durumu: Temel İstatistikler</w:t>
      </w:r>
      <w:bookmarkEnd w:id="20"/>
    </w:p>
    <w:p w:rsidR="00465874" w:rsidRPr="00CD5FCD" w:rsidRDefault="00465874" w:rsidP="00465874">
      <w:pPr>
        <w:pStyle w:val="Balk3"/>
        <w:rPr>
          <w:rFonts w:ascii="Book Antiqua" w:hAnsi="Book Antiqua"/>
          <w:b/>
        </w:rPr>
      </w:pPr>
      <w:r w:rsidRPr="00CD5FCD">
        <w:rPr>
          <w:rFonts w:ascii="Book Antiqua" w:hAnsi="Book Antiqua"/>
          <w:b/>
        </w:rPr>
        <w:t>Okul Künyesi</w:t>
      </w:r>
    </w:p>
    <w:bookmarkEnd w:id="19"/>
    <w:p w:rsidR="00465874" w:rsidRDefault="00465874" w:rsidP="00465874">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65874" w:rsidRDefault="00465874" w:rsidP="00465874">
      <w:pPr>
        <w:autoSpaceDE w:val="0"/>
        <w:autoSpaceDN w:val="0"/>
        <w:adjustRightInd w:val="0"/>
        <w:spacing w:after="0" w:line="240" w:lineRule="auto"/>
        <w:ind w:firstLine="708"/>
        <w:jc w:val="both"/>
        <w:rPr>
          <w:szCs w:val="24"/>
        </w:rPr>
      </w:pPr>
    </w:p>
    <w:p w:rsidR="00465874" w:rsidRPr="00FF5561" w:rsidRDefault="00465874" w:rsidP="00465874">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465874" w:rsidRPr="00A47F2F" w:rsidTr="0070351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65874" w:rsidRPr="00A07F48" w:rsidRDefault="00465874" w:rsidP="0070351D">
            <w:r w:rsidRPr="006C3BDA">
              <w:rPr>
                <w:b/>
              </w:rPr>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65874" w:rsidRPr="00A07F48" w:rsidRDefault="00465874" w:rsidP="0070351D">
            <w:r w:rsidRPr="00A07F48">
              <w:rPr>
                <w:b/>
              </w:rPr>
              <w:t>İlçesi:</w:t>
            </w:r>
            <w:r>
              <w:t xml:space="preserve">  ARNAVUTKÖY</w:t>
            </w:r>
          </w:p>
        </w:tc>
      </w:tr>
      <w:tr w:rsidR="00465874" w:rsidRPr="00A47F2F" w:rsidTr="0070351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65874" w:rsidRPr="009436C8" w:rsidRDefault="00465874" w:rsidP="0070351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5874" w:rsidRPr="009436C8" w:rsidRDefault="00465874" w:rsidP="0070351D">
            <w:pPr>
              <w:rPr>
                <w:sz w:val="20"/>
              </w:rPr>
            </w:pPr>
            <w:r>
              <w:rPr>
                <w:sz w:val="20"/>
              </w:rPr>
              <w:t>Mareşal Fevzi Çakmak Mahallesi Egemen Caddesi No:14 Taşoluk-Arnavutköy/İstanbul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65874" w:rsidRPr="009436C8" w:rsidRDefault="00465874" w:rsidP="0070351D">
            <w:pPr>
              <w:rPr>
                <w:sz w:val="20"/>
              </w:rPr>
            </w:pPr>
            <w:r w:rsidRPr="009436C8">
              <w:rPr>
                <w:b/>
                <w:sz w:val="20"/>
              </w:rPr>
              <w:t>Coğrafi Konum (link)</w:t>
            </w:r>
            <w:r>
              <w:rPr>
                <w:b/>
                <w:sz w:val="20"/>
              </w:rPr>
              <w:t>:</w:t>
            </w:r>
            <w:r w:rsidRPr="009436C8">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465874" w:rsidRPr="009436C8" w:rsidRDefault="00465874" w:rsidP="0070351D">
            <w:pPr>
              <w:rPr>
                <w:sz w:val="20"/>
              </w:rPr>
            </w:pPr>
            <w:r w:rsidRPr="009436C8">
              <w:rPr>
                <w:sz w:val="20"/>
              </w:rPr>
              <w:t> </w:t>
            </w:r>
            <w:r w:rsidRPr="00544677">
              <w:rPr>
                <w:sz w:val="20"/>
              </w:rPr>
              <w:t>https://</w:t>
            </w:r>
            <w:proofErr w:type="gramStart"/>
            <w:r w:rsidRPr="00544677">
              <w:rPr>
                <w:sz w:val="20"/>
              </w:rPr>
              <w:t>goo.gl</w:t>
            </w:r>
            <w:proofErr w:type="gramEnd"/>
            <w:r w:rsidRPr="00544677">
              <w:rPr>
                <w:sz w:val="20"/>
              </w:rPr>
              <w:t>/maps/WcCFjJaz4ikpX8RE6</w:t>
            </w:r>
          </w:p>
        </w:tc>
      </w:tr>
      <w:tr w:rsidR="00465874" w:rsidRPr="00A47F2F" w:rsidTr="0070351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9436C8" w:rsidRDefault="00465874" w:rsidP="0070351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5874" w:rsidRPr="009436C8" w:rsidRDefault="00465874" w:rsidP="0070351D">
            <w:pPr>
              <w:rPr>
                <w:sz w:val="20"/>
              </w:rPr>
            </w:pPr>
            <w:r>
              <w:rPr>
                <w:sz w:val="20"/>
              </w:rPr>
              <w:t>0212 6821545</w:t>
            </w:r>
          </w:p>
        </w:tc>
        <w:tc>
          <w:tcPr>
            <w:tcW w:w="981" w:type="pct"/>
            <w:gridSpan w:val="2"/>
            <w:tcBorders>
              <w:top w:val="single" w:sz="8" w:space="0" w:color="000066"/>
              <w:left w:val="nil"/>
              <w:bottom w:val="nil"/>
              <w:right w:val="single" w:sz="8" w:space="0" w:color="000000"/>
            </w:tcBorders>
            <w:shd w:val="clear" w:color="auto" w:fill="auto"/>
            <w:noWrap/>
            <w:vAlign w:val="center"/>
          </w:tcPr>
          <w:p w:rsidR="00465874" w:rsidRPr="009436C8" w:rsidRDefault="00465874" w:rsidP="0070351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65874" w:rsidRPr="009436C8" w:rsidRDefault="00465874" w:rsidP="0070351D">
            <w:pPr>
              <w:rPr>
                <w:sz w:val="20"/>
              </w:rPr>
            </w:pPr>
            <w:r>
              <w:rPr>
                <w:sz w:val="20"/>
              </w:rPr>
              <w:t>0212 6820032</w:t>
            </w:r>
          </w:p>
        </w:tc>
      </w:tr>
      <w:tr w:rsidR="00465874" w:rsidRPr="00A47F2F" w:rsidTr="0070351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9436C8" w:rsidRDefault="00465874" w:rsidP="0070351D">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5874" w:rsidRPr="00544677" w:rsidRDefault="00465874" w:rsidP="0070351D">
            <w:pPr>
              <w:rPr>
                <w:sz w:val="20"/>
              </w:rPr>
            </w:pPr>
            <w:r>
              <w:rPr>
                <w:sz w:val="20"/>
              </w:rPr>
              <w:t>727044@meb.k12.tr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65874" w:rsidRPr="009436C8" w:rsidRDefault="00465874" w:rsidP="0070351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65874" w:rsidRPr="009436C8" w:rsidRDefault="00465874" w:rsidP="0070351D">
            <w:pPr>
              <w:rPr>
                <w:sz w:val="20"/>
              </w:rPr>
            </w:pPr>
            <w:r w:rsidRPr="009436C8">
              <w:rPr>
                <w:sz w:val="20"/>
              </w:rPr>
              <w:t> </w:t>
            </w:r>
            <w:r w:rsidRPr="009D5E1B">
              <w:rPr>
                <w:sz w:val="20"/>
              </w:rPr>
              <w:t>http://</w:t>
            </w:r>
            <w:r>
              <w:rPr>
                <w:sz w:val="20"/>
              </w:rPr>
              <w:t>tasoluk</w:t>
            </w:r>
            <w:r w:rsidRPr="009D5E1B">
              <w:rPr>
                <w:sz w:val="20"/>
              </w:rPr>
              <w:t>ilkokulu.meb.k12.tr</w:t>
            </w:r>
          </w:p>
        </w:tc>
      </w:tr>
      <w:tr w:rsidR="00465874" w:rsidRPr="00A47F2F" w:rsidTr="0070351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9436C8" w:rsidRDefault="00465874" w:rsidP="0070351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5874" w:rsidRPr="009436C8" w:rsidRDefault="00465874" w:rsidP="0070351D">
            <w:pPr>
              <w:rPr>
                <w:b/>
                <w:sz w:val="20"/>
              </w:rPr>
            </w:pPr>
            <w:r>
              <w:rPr>
                <w:b/>
                <w:sz w:val="20"/>
              </w:rPr>
              <w:t>727044</w:t>
            </w:r>
          </w:p>
        </w:tc>
        <w:tc>
          <w:tcPr>
            <w:tcW w:w="981" w:type="pct"/>
            <w:gridSpan w:val="2"/>
            <w:tcBorders>
              <w:top w:val="single" w:sz="8" w:space="0" w:color="000066"/>
              <w:left w:val="nil"/>
              <w:bottom w:val="nil"/>
              <w:right w:val="single" w:sz="8" w:space="0" w:color="000000"/>
            </w:tcBorders>
            <w:shd w:val="clear" w:color="auto" w:fill="auto"/>
            <w:noWrap/>
            <w:vAlign w:val="center"/>
          </w:tcPr>
          <w:p w:rsidR="00465874" w:rsidRPr="009436C8" w:rsidRDefault="00465874" w:rsidP="0070351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65874" w:rsidRPr="009436C8" w:rsidRDefault="00465874" w:rsidP="0070351D">
            <w:pPr>
              <w:rPr>
                <w:sz w:val="20"/>
              </w:rPr>
            </w:pPr>
            <w:r>
              <w:rPr>
                <w:sz w:val="20"/>
              </w:rPr>
              <w:t xml:space="preserve"> Tam Gün     (Tam Gün/İkili Eğitim)</w:t>
            </w:r>
          </w:p>
        </w:tc>
      </w:tr>
      <w:tr w:rsidR="00465874" w:rsidRPr="00A47F2F" w:rsidTr="0070351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9436C8" w:rsidRDefault="00465874" w:rsidP="0057765E">
            <w:pPr>
              <w:rPr>
                <w:sz w:val="20"/>
              </w:rPr>
            </w:pPr>
            <w:r w:rsidRPr="009436C8">
              <w:rPr>
                <w:b/>
                <w:sz w:val="20"/>
              </w:rPr>
              <w:t xml:space="preserve">Okulun Hizmete Giriş </w:t>
            </w:r>
            <w:proofErr w:type="gramStart"/>
            <w:r w:rsidRPr="009436C8">
              <w:rPr>
                <w:b/>
                <w:sz w:val="20"/>
              </w:rPr>
              <w:t>T</w:t>
            </w:r>
            <w:r>
              <w:rPr>
                <w:b/>
                <w:sz w:val="20"/>
              </w:rPr>
              <w:t>arihi : 200</w:t>
            </w:r>
            <w:r w:rsidR="0057765E">
              <w:rPr>
                <w:b/>
                <w:sz w:val="20"/>
              </w:rPr>
              <w:t>2</w:t>
            </w:r>
            <w:proofErr w:type="gramEnd"/>
            <w:r w:rsidR="0057765E">
              <w:rPr>
                <w:b/>
                <w:sz w:val="20"/>
              </w:rPr>
              <w:t>-2003</w:t>
            </w:r>
            <w:r>
              <w:rPr>
                <w:b/>
                <w:sz w:val="20"/>
              </w:rPr>
              <w:t xml:space="preserve"> Eğitim Öğretim yılında </w:t>
            </w:r>
            <w:r w:rsidR="0057765E">
              <w:rPr>
                <w:b/>
                <w:sz w:val="20"/>
              </w:rPr>
              <w:t xml:space="preserve">yeni binasında </w:t>
            </w:r>
            <w:r>
              <w:rPr>
                <w:b/>
                <w:sz w:val="20"/>
              </w:rPr>
              <w:t>hizmete açıldı</w:t>
            </w:r>
            <w:r w:rsidR="0057765E">
              <w:rPr>
                <w:b/>
                <w:sz w:val="20"/>
              </w:rPr>
              <w:t>.</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65874" w:rsidRPr="005D5792" w:rsidRDefault="00465874" w:rsidP="0070351D">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65874" w:rsidRPr="009436C8" w:rsidRDefault="00465874" w:rsidP="0070351D">
            <w:pPr>
              <w:rPr>
                <w:sz w:val="20"/>
              </w:rPr>
            </w:pPr>
            <w:r>
              <w:rPr>
                <w:sz w:val="20"/>
              </w:rPr>
              <w:t>57</w:t>
            </w:r>
          </w:p>
        </w:tc>
      </w:tr>
      <w:tr w:rsidR="00465874" w:rsidRPr="00A47F2F" w:rsidTr="0070351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9678DE" w:rsidRDefault="00465874" w:rsidP="0070351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604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b/>
                <w:sz w:val="20"/>
              </w:rPr>
            </w:pPr>
            <w:r w:rsidRPr="00465874">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65874" w:rsidRPr="00465874" w:rsidRDefault="00465874" w:rsidP="0070351D">
            <w:pPr>
              <w:rPr>
                <w:sz w:val="20"/>
              </w:rPr>
            </w:pPr>
            <w:r w:rsidRPr="00465874">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65874" w:rsidRPr="00465874" w:rsidRDefault="00465874" w:rsidP="0070351D">
            <w:pPr>
              <w:rPr>
                <w:sz w:val="20"/>
              </w:rPr>
            </w:pPr>
            <w:r w:rsidRPr="00465874">
              <w:rPr>
                <w:sz w:val="20"/>
              </w:rPr>
              <w:t>32</w:t>
            </w:r>
          </w:p>
        </w:tc>
      </w:tr>
      <w:tr w:rsidR="00465874" w:rsidRPr="00A47F2F" w:rsidTr="0070351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Default="00465874" w:rsidP="0070351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620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65874" w:rsidRPr="00465874" w:rsidRDefault="00465874" w:rsidP="0070351D">
            <w:pPr>
              <w:rPr>
                <w:sz w:val="20"/>
              </w:rPr>
            </w:pPr>
            <w:r w:rsidRPr="00465874">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65874" w:rsidRPr="00465874" w:rsidRDefault="00465874" w:rsidP="0070351D">
            <w:pPr>
              <w:rPr>
                <w:sz w:val="20"/>
              </w:rPr>
            </w:pPr>
            <w:r w:rsidRPr="00465874">
              <w:rPr>
                <w:sz w:val="20"/>
              </w:rPr>
              <w:t>15</w:t>
            </w:r>
          </w:p>
        </w:tc>
      </w:tr>
      <w:tr w:rsidR="00465874" w:rsidRPr="00A47F2F" w:rsidTr="0070351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Default="00465874" w:rsidP="0070351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b/>
                <w:sz w:val="20"/>
              </w:rPr>
            </w:pPr>
            <w:r w:rsidRPr="00465874">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465874">
            <w:pPr>
              <w:rPr>
                <w:sz w:val="20"/>
              </w:rPr>
            </w:pPr>
            <w:r w:rsidRPr="00465874">
              <w:rPr>
                <w:sz w:val="20"/>
              </w:rPr>
              <w:t>1224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b/>
                <w:sz w:val="20"/>
              </w:rPr>
            </w:pPr>
            <w:r w:rsidRPr="00465874">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65874" w:rsidRPr="00465874" w:rsidRDefault="00465874" w:rsidP="0070351D">
            <w:pPr>
              <w:rPr>
                <w:sz w:val="20"/>
              </w:rPr>
            </w:pPr>
            <w:r w:rsidRPr="00465874">
              <w:rPr>
                <w:sz w:val="20"/>
              </w:rPr>
              <w:t>47</w:t>
            </w:r>
          </w:p>
        </w:tc>
      </w:tr>
      <w:tr w:rsidR="00465874" w:rsidRPr="00A47F2F" w:rsidTr="0070351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465874" w:rsidRDefault="00465874" w:rsidP="0070351D">
            <w:pPr>
              <w:rPr>
                <w:b/>
                <w:sz w:val="20"/>
              </w:rPr>
            </w:pPr>
            <w:r w:rsidRPr="00465874">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 30,6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sz w:val="20"/>
              </w:rPr>
            </w:pPr>
            <w:r w:rsidRPr="00465874">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5874" w:rsidRPr="00465874" w:rsidRDefault="00465874" w:rsidP="00465874">
            <w:pPr>
              <w:rPr>
                <w:sz w:val="20"/>
              </w:rPr>
            </w:pPr>
            <w:r w:rsidRPr="00465874">
              <w:rPr>
                <w:sz w:val="20"/>
              </w:rPr>
              <w:t>: 30,6</w:t>
            </w:r>
          </w:p>
        </w:tc>
      </w:tr>
      <w:tr w:rsidR="00465874" w:rsidRPr="00A47F2F" w:rsidTr="0070351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465874" w:rsidRDefault="00465874" w:rsidP="0070351D">
            <w:pPr>
              <w:rPr>
                <w:b/>
                <w:sz w:val="20"/>
              </w:rPr>
            </w:pPr>
            <w:r w:rsidRPr="00465874">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465874">
            <w:pPr>
              <w:rPr>
                <w:sz w:val="20"/>
              </w:rPr>
            </w:pPr>
            <w:r w:rsidRPr="00465874">
              <w:rPr>
                <w:sz w:val="20"/>
              </w:rPr>
              <w:t>: 30,6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rFonts w:cs="Calibri"/>
                <w:b/>
                <w:bCs/>
                <w:color w:val="000000"/>
                <w:sz w:val="20"/>
                <w:szCs w:val="24"/>
              </w:rPr>
            </w:pPr>
            <w:r w:rsidRPr="00465874">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5874" w:rsidRPr="00465874" w:rsidRDefault="00465874" w:rsidP="0070351D">
            <w:pPr>
              <w:rPr>
                <w:sz w:val="20"/>
              </w:rPr>
            </w:pPr>
            <w:r w:rsidRPr="00465874">
              <w:rPr>
                <w:sz w:val="20"/>
              </w:rPr>
              <w:t>: 23</w:t>
            </w:r>
          </w:p>
        </w:tc>
      </w:tr>
      <w:tr w:rsidR="00465874" w:rsidRPr="00A47F2F" w:rsidTr="0070351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5874" w:rsidRPr="00465874" w:rsidRDefault="00465874" w:rsidP="0070351D">
            <w:pPr>
              <w:rPr>
                <w:b/>
                <w:sz w:val="20"/>
              </w:rPr>
            </w:pPr>
            <w:r w:rsidRPr="00465874">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5874" w:rsidRPr="00465874" w:rsidRDefault="00465874" w:rsidP="0070351D">
            <w:pPr>
              <w:rPr>
                <w:sz w:val="20"/>
              </w:rPr>
            </w:pPr>
            <w:r w:rsidRPr="00465874">
              <w:rPr>
                <w:sz w:val="20"/>
              </w:rPr>
              <w:t>40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5874" w:rsidRPr="00465874" w:rsidRDefault="00465874" w:rsidP="0070351D">
            <w:pPr>
              <w:rPr>
                <w:rFonts w:cs="Calibri"/>
                <w:b/>
                <w:bCs/>
                <w:color w:val="000000"/>
                <w:sz w:val="20"/>
                <w:szCs w:val="24"/>
              </w:rPr>
            </w:pPr>
            <w:r w:rsidRPr="00465874">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5874" w:rsidRPr="00465874" w:rsidRDefault="00465874" w:rsidP="0070351D">
            <w:pPr>
              <w:rPr>
                <w:sz w:val="20"/>
              </w:rPr>
            </w:pPr>
            <w:r w:rsidRPr="00465874">
              <w:rPr>
                <w:sz w:val="20"/>
              </w:rPr>
              <w:t>5 YIL</w:t>
            </w:r>
          </w:p>
        </w:tc>
      </w:tr>
    </w:tbl>
    <w:p w:rsidR="00465874" w:rsidRPr="00373590" w:rsidRDefault="00465874" w:rsidP="00465874">
      <w:pPr>
        <w:rPr>
          <w:sz w:val="20"/>
        </w:rPr>
      </w:pPr>
    </w:p>
    <w:p w:rsidR="00465874" w:rsidRDefault="00465874" w:rsidP="00465874"/>
    <w:p w:rsidR="00465874" w:rsidRPr="00CD5FCD" w:rsidRDefault="00465874" w:rsidP="00465874">
      <w:pPr>
        <w:pStyle w:val="Balk3"/>
        <w:rPr>
          <w:rFonts w:ascii="Book Antiqua" w:hAnsi="Book Antiqua"/>
          <w:b/>
        </w:rPr>
      </w:pPr>
      <w:r w:rsidRPr="00CD5FCD">
        <w:rPr>
          <w:rFonts w:ascii="Book Antiqua" w:hAnsi="Book Antiqua"/>
          <w:b/>
        </w:rPr>
        <w:t>Çalışan Bilgileri</w:t>
      </w:r>
    </w:p>
    <w:p w:rsidR="00465874" w:rsidRDefault="00465874" w:rsidP="00465874">
      <w:pPr>
        <w:ind w:firstLine="708"/>
      </w:pPr>
      <w:r>
        <w:t>Okulumuzun çalışanlarına ilişkin bilgiler altta yer alan tabloda belirtilmiştir.</w:t>
      </w:r>
    </w:p>
    <w:p w:rsidR="00465874" w:rsidRDefault="00465874" w:rsidP="00465874">
      <w:pPr>
        <w:rPr>
          <w:b/>
        </w:rPr>
      </w:pPr>
      <w:r>
        <w:rPr>
          <w:b/>
        </w:rPr>
        <w:t xml:space="preserve">Çalışan Bilgileri </w:t>
      </w:r>
      <w:r w:rsidRPr="00FF5561">
        <w:rPr>
          <w:b/>
        </w:rPr>
        <w:t>Tablos</w:t>
      </w:r>
      <w:r>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465874" w:rsidRPr="00D41148" w:rsidTr="0070351D">
        <w:tc>
          <w:tcPr>
            <w:tcW w:w="5304" w:type="dxa"/>
            <w:shd w:val="clear" w:color="auto" w:fill="auto"/>
          </w:tcPr>
          <w:p w:rsidR="00465874" w:rsidRPr="00D41148" w:rsidRDefault="00465874" w:rsidP="0070351D">
            <w:pPr>
              <w:rPr>
                <w:b/>
              </w:rPr>
            </w:pPr>
            <w:r w:rsidRPr="00D41148">
              <w:rPr>
                <w:b/>
              </w:rPr>
              <w:t>Unvan*</w:t>
            </w:r>
          </w:p>
        </w:tc>
        <w:tc>
          <w:tcPr>
            <w:tcW w:w="1768" w:type="dxa"/>
            <w:shd w:val="clear" w:color="auto" w:fill="auto"/>
          </w:tcPr>
          <w:p w:rsidR="00465874" w:rsidRPr="00D41148" w:rsidRDefault="00465874" w:rsidP="0070351D">
            <w:pPr>
              <w:rPr>
                <w:b/>
              </w:rPr>
            </w:pPr>
            <w:r w:rsidRPr="00D41148">
              <w:rPr>
                <w:b/>
              </w:rPr>
              <w:t>Erkek</w:t>
            </w:r>
          </w:p>
        </w:tc>
        <w:tc>
          <w:tcPr>
            <w:tcW w:w="1768" w:type="dxa"/>
            <w:shd w:val="clear" w:color="auto" w:fill="auto"/>
          </w:tcPr>
          <w:p w:rsidR="00465874" w:rsidRPr="00D41148" w:rsidRDefault="00465874" w:rsidP="0070351D">
            <w:pPr>
              <w:rPr>
                <w:b/>
              </w:rPr>
            </w:pPr>
            <w:r w:rsidRPr="00D41148">
              <w:rPr>
                <w:b/>
              </w:rPr>
              <w:t>Kadın</w:t>
            </w:r>
          </w:p>
        </w:tc>
        <w:tc>
          <w:tcPr>
            <w:tcW w:w="1768" w:type="dxa"/>
            <w:shd w:val="clear" w:color="auto" w:fill="auto"/>
          </w:tcPr>
          <w:p w:rsidR="00465874" w:rsidRPr="00D41148" w:rsidRDefault="00465874" w:rsidP="0070351D">
            <w:pPr>
              <w:rPr>
                <w:b/>
              </w:rPr>
            </w:pPr>
            <w:r w:rsidRPr="00D41148">
              <w:rPr>
                <w:b/>
              </w:rPr>
              <w:t>Toplam</w:t>
            </w:r>
          </w:p>
        </w:tc>
      </w:tr>
      <w:tr w:rsidR="00465874" w:rsidRPr="00D41148" w:rsidTr="0070351D">
        <w:tc>
          <w:tcPr>
            <w:tcW w:w="5304" w:type="dxa"/>
            <w:shd w:val="clear" w:color="auto" w:fill="auto"/>
          </w:tcPr>
          <w:p w:rsidR="00465874" w:rsidRPr="00533426" w:rsidRDefault="00465874" w:rsidP="0070351D">
            <w:r w:rsidRPr="00533426">
              <w:t>Okul Müdürü ve Müdür Yardımcısı</w:t>
            </w:r>
          </w:p>
        </w:tc>
        <w:tc>
          <w:tcPr>
            <w:tcW w:w="1768" w:type="dxa"/>
            <w:shd w:val="clear" w:color="auto" w:fill="auto"/>
          </w:tcPr>
          <w:p w:rsidR="00465874" w:rsidRPr="00D41148" w:rsidRDefault="00465874" w:rsidP="0070351D">
            <w:pPr>
              <w:rPr>
                <w:b/>
              </w:rPr>
            </w:pPr>
            <w:r>
              <w:rPr>
                <w:b/>
              </w:rPr>
              <w:t>4</w:t>
            </w:r>
          </w:p>
        </w:tc>
        <w:tc>
          <w:tcPr>
            <w:tcW w:w="1768" w:type="dxa"/>
            <w:shd w:val="clear" w:color="auto" w:fill="auto"/>
          </w:tcPr>
          <w:p w:rsidR="00465874" w:rsidRPr="00D41148" w:rsidRDefault="00465874" w:rsidP="0070351D">
            <w:pPr>
              <w:rPr>
                <w:b/>
              </w:rPr>
            </w:pPr>
          </w:p>
        </w:tc>
        <w:tc>
          <w:tcPr>
            <w:tcW w:w="1768" w:type="dxa"/>
            <w:shd w:val="clear" w:color="auto" w:fill="auto"/>
          </w:tcPr>
          <w:p w:rsidR="00465874" w:rsidRPr="00D41148" w:rsidRDefault="00465874" w:rsidP="0070351D">
            <w:pPr>
              <w:rPr>
                <w:b/>
              </w:rPr>
            </w:pPr>
            <w:r>
              <w:rPr>
                <w:b/>
              </w:rPr>
              <w:t>4</w:t>
            </w:r>
          </w:p>
        </w:tc>
      </w:tr>
      <w:tr w:rsidR="00465874" w:rsidRPr="00D41148" w:rsidTr="0070351D">
        <w:tc>
          <w:tcPr>
            <w:tcW w:w="5304" w:type="dxa"/>
            <w:shd w:val="clear" w:color="auto" w:fill="auto"/>
          </w:tcPr>
          <w:p w:rsidR="00465874" w:rsidRPr="00533426" w:rsidRDefault="00465874" w:rsidP="0070351D">
            <w:r w:rsidRPr="00533426">
              <w:t>Sınıf Öğretmeni</w:t>
            </w:r>
          </w:p>
        </w:tc>
        <w:tc>
          <w:tcPr>
            <w:tcW w:w="1768" w:type="dxa"/>
            <w:shd w:val="clear" w:color="auto" w:fill="auto"/>
          </w:tcPr>
          <w:p w:rsidR="00465874" w:rsidRPr="00D41148" w:rsidRDefault="00465874" w:rsidP="0070351D">
            <w:pPr>
              <w:rPr>
                <w:b/>
              </w:rPr>
            </w:pPr>
            <w:r>
              <w:rPr>
                <w:b/>
              </w:rPr>
              <w:t>15</w:t>
            </w:r>
          </w:p>
        </w:tc>
        <w:tc>
          <w:tcPr>
            <w:tcW w:w="1768" w:type="dxa"/>
            <w:shd w:val="clear" w:color="auto" w:fill="auto"/>
          </w:tcPr>
          <w:p w:rsidR="00465874" w:rsidRPr="00D41148" w:rsidRDefault="00465874" w:rsidP="0070351D">
            <w:pPr>
              <w:rPr>
                <w:b/>
              </w:rPr>
            </w:pPr>
            <w:r>
              <w:rPr>
                <w:b/>
              </w:rPr>
              <w:t>17</w:t>
            </w:r>
          </w:p>
        </w:tc>
        <w:tc>
          <w:tcPr>
            <w:tcW w:w="1768" w:type="dxa"/>
            <w:shd w:val="clear" w:color="auto" w:fill="auto"/>
          </w:tcPr>
          <w:p w:rsidR="00465874" w:rsidRPr="00D41148" w:rsidRDefault="00465874" w:rsidP="0070351D">
            <w:pPr>
              <w:rPr>
                <w:b/>
              </w:rPr>
            </w:pPr>
            <w:r>
              <w:rPr>
                <w:b/>
              </w:rPr>
              <w:t>32</w:t>
            </w:r>
          </w:p>
        </w:tc>
      </w:tr>
      <w:tr w:rsidR="00465874" w:rsidRPr="00D41148" w:rsidTr="0070351D">
        <w:tc>
          <w:tcPr>
            <w:tcW w:w="5304" w:type="dxa"/>
            <w:shd w:val="clear" w:color="auto" w:fill="auto"/>
          </w:tcPr>
          <w:p w:rsidR="00465874" w:rsidRPr="00533426" w:rsidRDefault="00465874" w:rsidP="0070351D">
            <w:r w:rsidRPr="00533426">
              <w:t>Branş Öğretmeni</w:t>
            </w:r>
          </w:p>
        </w:tc>
        <w:tc>
          <w:tcPr>
            <w:tcW w:w="1768" w:type="dxa"/>
            <w:shd w:val="clear" w:color="auto" w:fill="auto"/>
          </w:tcPr>
          <w:p w:rsidR="00465874" w:rsidRPr="004D06B8" w:rsidRDefault="00465874" w:rsidP="0070351D">
            <w:pPr>
              <w:rPr>
                <w:b/>
              </w:rPr>
            </w:pPr>
          </w:p>
        </w:tc>
        <w:tc>
          <w:tcPr>
            <w:tcW w:w="1768" w:type="dxa"/>
            <w:shd w:val="clear" w:color="auto" w:fill="auto"/>
          </w:tcPr>
          <w:p w:rsidR="00465874" w:rsidRPr="004D06B8" w:rsidRDefault="00465874" w:rsidP="0070351D">
            <w:pPr>
              <w:rPr>
                <w:b/>
              </w:rPr>
            </w:pPr>
            <w:r w:rsidRPr="004D06B8">
              <w:rPr>
                <w:b/>
              </w:rPr>
              <w:t>1</w:t>
            </w:r>
          </w:p>
        </w:tc>
        <w:tc>
          <w:tcPr>
            <w:tcW w:w="1768" w:type="dxa"/>
            <w:shd w:val="clear" w:color="auto" w:fill="auto"/>
          </w:tcPr>
          <w:p w:rsidR="00465874" w:rsidRPr="004D06B8" w:rsidRDefault="00465874" w:rsidP="0070351D">
            <w:pPr>
              <w:rPr>
                <w:b/>
              </w:rPr>
            </w:pPr>
            <w:r>
              <w:rPr>
                <w:b/>
              </w:rPr>
              <w:t>1</w:t>
            </w:r>
          </w:p>
        </w:tc>
      </w:tr>
      <w:tr w:rsidR="00465874" w:rsidRPr="00D41148" w:rsidTr="0070351D">
        <w:tc>
          <w:tcPr>
            <w:tcW w:w="5304" w:type="dxa"/>
            <w:shd w:val="clear" w:color="auto" w:fill="auto"/>
          </w:tcPr>
          <w:p w:rsidR="00465874" w:rsidRPr="00533426" w:rsidRDefault="00465874" w:rsidP="0070351D">
            <w:r w:rsidRPr="00533426">
              <w:t>Rehber Öğretmen</w:t>
            </w:r>
          </w:p>
        </w:tc>
        <w:tc>
          <w:tcPr>
            <w:tcW w:w="1768" w:type="dxa"/>
            <w:shd w:val="clear" w:color="auto" w:fill="auto"/>
          </w:tcPr>
          <w:p w:rsidR="00465874" w:rsidRPr="004D06B8" w:rsidRDefault="00465874" w:rsidP="0070351D">
            <w:pPr>
              <w:rPr>
                <w:b/>
              </w:rPr>
            </w:pPr>
          </w:p>
        </w:tc>
        <w:tc>
          <w:tcPr>
            <w:tcW w:w="1768" w:type="dxa"/>
            <w:shd w:val="clear" w:color="auto" w:fill="auto"/>
          </w:tcPr>
          <w:p w:rsidR="00465874" w:rsidRPr="004D06B8" w:rsidRDefault="00465874" w:rsidP="0070351D">
            <w:pPr>
              <w:rPr>
                <w:b/>
              </w:rPr>
            </w:pPr>
            <w:r w:rsidRPr="004D06B8">
              <w:rPr>
                <w:b/>
              </w:rPr>
              <w:t>1</w:t>
            </w:r>
          </w:p>
        </w:tc>
        <w:tc>
          <w:tcPr>
            <w:tcW w:w="1768" w:type="dxa"/>
            <w:shd w:val="clear" w:color="auto" w:fill="auto"/>
          </w:tcPr>
          <w:p w:rsidR="00465874" w:rsidRPr="004D06B8" w:rsidRDefault="00465874" w:rsidP="0070351D">
            <w:pPr>
              <w:rPr>
                <w:b/>
              </w:rPr>
            </w:pPr>
            <w:r w:rsidRPr="004D06B8">
              <w:rPr>
                <w:b/>
              </w:rPr>
              <w:t>1</w:t>
            </w:r>
          </w:p>
        </w:tc>
      </w:tr>
      <w:tr w:rsidR="00465874" w:rsidRPr="00D41148" w:rsidTr="0070351D">
        <w:tc>
          <w:tcPr>
            <w:tcW w:w="5304" w:type="dxa"/>
            <w:shd w:val="clear" w:color="auto" w:fill="auto"/>
          </w:tcPr>
          <w:p w:rsidR="00465874" w:rsidRPr="00533426" w:rsidRDefault="00465874" w:rsidP="0070351D">
            <w:r w:rsidRPr="00533426">
              <w:t>İdari Personel</w:t>
            </w:r>
          </w:p>
        </w:tc>
        <w:tc>
          <w:tcPr>
            <w:tcW w:w="1768" w:type="dxa"/>
            <w:shd w:val="clear" w:color="auto" w:fill="auto"/>
          </w:tcPr>
          <w:p w:rsidR="00465874" w:rsidRPr="00D41148" w:rsidRDefault="00465874" w:rsidP="0070351D">
            <w:pPr>
              <w:rPr>
                <w:b/>
              </w:rPr>
            </w:pPr>
            <w:r>
              <w:rPr>
                <w:b/>
              </w:rPr>
              <w:t>1</w:t>
            </w:r>
          </w:p>
        </w:tc>
        <w:tc>
          <w:tcPr>
            <w:tcW w:w="1768" w:type="dxa"/>
            <w:shd w:val="clear" w:color="auto" w:fill="auto"/>
          </w:tcPr>
          <w:p w:rsidR="00465874" w:rsidRPr="00D41148" w:rsidRDefault="00465874" w:rsidP="0070351D">
            <w:pPr>
              <w:rPr>
                <w:b/>
              </w:rPr>
            </w:pPr>
          </w:p>
        </w:tc>
        <w:tc>
          <w:tcPr>
            <w:tcW w:w="1768" w:type="dxa"/>
            <w:shd w:val="clear" w:color="auto" w:fill="auto"/>
          </w:tcPr>
          <w:p w:rsidR="00465874" w:rsidRPr="00D41148" w:rsidRDefault="00465874" w:rsidP="0070351D">
            <w:pPr>
              <w:rPr>
                <w:b/>
              </w:rPr>
            </w:pPr>
            <w:r>
              <w:rPr>
                <w:b/>
              </w:rPr>
              <w:t>1</w:t>
            </w:r>
          </w:p>
        </w:tc>
      </w:tr>
      <w:tr w:rsidR="00465874" w:rsidRPr="00D41148" w:rsidTr="0070351D">
        <w:tc>
          <w:tcPr>
            <w:tcW w:w="5304" w:type="dxa"/>
            <w:shd w:val="clear" w:color="auto" w:fill="auto"/>
          </w:tcPr>
          <w:p w:rsidR="00465874" w:rsidRPr="00533426" w:rsidRDefault="00465874" w:rsidP="0070351D">
            <w:r w:rsidRPr="00533426">
              <w:t>Yardımcı Personel</w:t>
            </w:r>
          </w:p>
        </w:tc>
        <w:tc>
          <w:tcPr>
            <w:tcW w:w="1768" w:type="dxa"/>
            <w:shd w:val="clear" w:color="auto" w:fill="auto"/>
          </w:tcPr>
          <w:p w:rsidR="00465874" w:rsidRPr="00D41148" w:rsidRDefault="00465874" w:rsidP="0070351D">
            <w:pPr>
              <w:rPr>
                <w:b/>
              </w:rPr>
            </w:pPr>
          </w:p>
        </w:tc>
        <w:tc>
          <w:tcPr>
            <w:tcW w:w="1768" w:type="dxa"/>
            <w:shd w:val="clear" w:color="auto" w:fill="auto"/>
          </w:tcPr>
          <w:p w:rsidR="00465874" w:rsidRPr="00D41148" w:rsidRDefault="00465874" w:rsidP="0070351D">
            <w:pPr>
              <w:rPr>
                <w:b/>
              </w:rPr>
            </w:pPr>
            <w:r>
              <w:rPr>
                <w:b/>
              </w:rPr>
              <w:t>6</w:t>
            </w:r>
          </w:p>
        </w:tc>
        <w:tc>
          <w:tcPr>
            <w:tcW w:w="1768" w:type="dxa"/>
            <w:shd w:val="clear" w:color="auto" w:fill="auto"/>
          </w:tcPr>
          <w:p w:rsidR="00465874" w:rsidRPr="00D41148" w:rsidRDefault="00465874" w:rsidP="0070351D">
            <w:pPr>
              <w:rPr>
                <w:b/>
              </w:rPr>
            </w:pPr>
            <w:r>
              <w:rPr>
                <w:b/>
              </w:rPr>
              <w:t>6</w:t>
            </w:r>
          </w:p>
        </w:tc>
      </w:tr>
      <w:tr w:rsidR="00465874" w:rsidRPr="00D41148" w:rsidTr="0070351D">
        <w:trPr>
          <w:trHeight w:val="688"/>
        </w:trPr>
        <w:tc>
          <w:tcPr>
            <w:tcW w:w="5304" w:type="dxa"/>
            <w:shd w:val="clear" w:color="auto" w:fill="auto"/>
          </w:tcPr>
          <w:p w:rsidR="00465874" w:rsidRPr="00533426" w:rsidRDefault="00465874" w:rsidP="0070351D">
            <w:r>
              <w:t>Güvenlik Personeli</w:t>
            </w:r>
          </w:p>
        </w:tc>
        <w:tc>
          <w:tcPr>
            <w:tcW w:w="1768" w:type="dxa"/>
            <w:shd w:val="clear" w:color="auto" w:fill="auto"/>
          </w:tcPr>
          <w:p w:rsidR="00465874" w:rsidRPr="00D41148" w:rsidRDefault="00465874" w:rsidP="0070351D">
            <w:pPr>
              <w:rPr>
                <w:b/>
              </w:rPr>
            </w:pPr>
          </w:p>
        </w:tc>
        <w:tc>
          <w:tcPr>
            <w:tcW w:w="1768" w:type="dxa"/>
            <w:shd w:val="clear" w:color="auto" w:fill="auto"/>
          </w:tcPr>
          <w:p w:rsidR="00465874" w:rsidRPr="00D41148" w:rsidRDefault="00465874" w:rsidP="0070351D">
            <w:pPr>
              <w:rPr>
                <w:b/>
              </w:rPr>
            </w:pPr>
            <w:r>
              <w:rPr>
                <w:b/>
              </w:rPr>
              <w:t>1</w:t>
            </w:r>
          </w:p>
        </w:tc>
        <w:tc>
          <w:tcPr>
            <w:tcW w:w="1768" w:type="dxa"/>
            <w:shd w:val="clear" w:color="auto" w:fill="auto"/>
          </w:tcPr>
          <w:p w:rsidR="00465874" w:rsidRPr="00D41148" w:rsidRDefault="00465874" w:rsidP="0070351D">
            <w:pPr>
              <w:rPr>
                <w:b/>
              </w:rPr>
            </w:pPr>
            <w:r>
              <w:rPr>
                <w:b/>
              </w:rPr>
              <w:t>1</w:t>
            </w:r>
          </w:p>
        </w:tc>
      </w:tr>
      <w:tr w:rsidR="00465874" w:rsidRPr="00D41148" w:rsidTr="0070351D">
        <w:tc>
          <w:tcPr>
            <w:tcW w:w="5304" w:type="dxa"/>
            <w:shd w:val="clear" w:color="auto" w:fill="auto"/>
          </w:tcPr>
          <w:p w:rsidR="00465874" w:rsidRPr="00D41148" w:rsidRDefault="00465874" w:rsidP="0070351D">
            <w:pPr>
              <w:jc w:val="right"/>
              <w:rPr>
                <w:b/>
              </w:rPr>
            </w:pPr>
            <w:r w:rsidRPr="00D41148">
              <w:rPr>
                <w:b/>
              </w:rPr>
              <w:t>Toplam Çalışan Sayıları</w:t>
            </w:r>
          </w:p>
        </w:tc>
        <w:tc>
          <w:tcPr>
            <w:tcW w:w="1768" w:type="dxa"/>
            <w:shd w:val="clear" w:color="auto" w:fill="auto"/>
          </w:tcPr>
          <w:p w:rsidR="00465874" w:rsidRPr="00D41148" w:rsidRDefault="00465874" w:rsidP="0070351D">
            <w:pPr>
              <w:rPr>
                <w:b/>
              </w:rPr>
            </w:pPr>
            <w:r>
              <w:rPr>
                <w:b/>
              </w:rPr>
              <w:t>20</w:t>
            </w:r>
          </w:p>
        </w:tc>
        <w:tc>
          <w:tcPr>
            <w:tcW w:w="1768" w:type="dxa"/>
            <w:shd w:val="clear" w:color="auto" w:fill="auto"/>
          </w:tcPr>
          <w:p w:rsidR="00465874" w:rsidRPr="00D41148" w:rsidRDefault="00465874" w:rsidP="0070351D">
            <w:pPr>
              <w:rPr>
                <w:b/>
              </w:rPr>
            </w:pPr>
            <w:r>
              <w:rPr>
                <w:b/>
              </w:rPr>
              <w:t>26</w:t>
            </w:r>
          </w:p>
        </w:tc>
        <w:tc>
          <w:tcPr>
            <w:tcW w:w="1768" w:type="dxa"/>
            <w:shd w:val="clear" w:color="auto" w:fill="auto"/>
          </w:tcPr>
          <w:p w:rsidR="00465874" w:rsidRPr="00D41148" w:rsidRDefault="00465874" w:rsidP="0070351D">
            <w:pPr>
              <w:rPr>
                <w:b/>
              </w:rPr>
            </w:pPr>
            <w:r>
              <w:rPr>
                <w:b/>
              </w:rPr>
              <w:t>46</w:t>
            </w:r>
          </w:p>
        </w:tc>
      </w:tr>
    </w:tbl>
    <w:p w:rsidR="00465874" w:rsidRPr="00FF5561" w:rsidRDefault="00465874" w:rsidP="00465874">
      <w:pPr>
        <w:rPr>
          <w:b/>
        </w:rPr>
      </w:pPr>
    </w:p>
    <w:p w:rsidR="00465874" w:rsidRPr="00A47F2F" w:rsidRDefault="00465874" w:rsidP="00465874">
      <w:pPr>
        <w:tabs>
          <w:tab w:val="left" w:pos="426"/>
        </w:tabs>
        <w:spacing w:after="0"/>
        <w:jc w:val="both"/>
        <w:rPr>
          <w:rFonts w:cs="Calibri"/>
          <w:b/>
          <w:szCs w:val="24"/>
        </w:rPr>
      </w:pPr>
    </w:p>
    <w:p w:rsidR="00465874" w:rsidRPr="00CD5FCD" w:rsidRDefault="00465874" w:rsidP="00465874">
      <w:pPr>
        <w:pStyle w:val="Balk3"/>
        <w:rPr>
          <w:rFonts w:ascii="Book Antiqua" w:hAnsi="Book Antiqua"/>
          <w:b/>
        </w:rPr>
      </w:pPr>
      <w:r w:rsidRPr="00CD5FCD">
        <w:rPr>
          <w:rFonts w:ascii="Book Antiqua" w:hAnsi="Book Antiqua"/>
          <w:b/>
        </w:rPr>
        <w:lastRenderedPageBreak/>
        <w:t>Okulumuz Bina ve Alanları</w:t>
      </w:r>
    </w:p>
    <w:p w:rsidR="00465874" w:rsidRDefault="00465874" w:rsidP="00465874">
      <w:pPr>
        <w:tabs>
          <w:tab w:val="left" w:pos="426"/>
        </w:tabs>
        <w:spacing w:after="0"/>
        <w:jc w:val="both"/>
        <w:rPr>
          <w:rFonts w:cs="Calibri"/>
          <w:b/>
          <w:szCs w:val="24"/>
        </w:rPr>
      </w:pPr>
      <w:r>
        <w:tab/>
      </w:r>
      <w:r w:rsidRPr="00E67FCA">
        <w:t>Okulumuzun binası ile açık ve kapalı alanlarına ilişkin temel bilgiler altta yer almaktadır.</w:t>
      </w:r>
    </w:p>
    <w:p w:rsidR="00465874" w:rsidRDefault="00465874" w:rsidP="00465874">
      <w:pPr>
        <w:tabs>
          <w:tab w:val="left" w:pos="426"/>
        </w:tabs>
        <w:spacing w:after="0"/>
        <w:jc w:val="both"/>
        <w:rPr>
          <w:rFonts w:cs="Calibri"/>
          <w:b/>
          <w:szCs w:val="24"/>
        </w:rPr>
      </w:pPr>
    </w:p>
    <w:p w:rsidR="00465874" w:rsidRDefault="00465874" w:rsidP="00465874">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465874" w:rsidRPr="00D41148" w:rsidTr="0070351D">
        <w:tc>
          <w:tcPr>
            <w:tcW w:w="3259" w:type="pct"/>
            <w:gridSpan w:val="2"/>
            <w:shd w:val="clear" w:color="auto" w:fill="auto"/>
          </w:tcPr>
          <w:p w:rsidR="00465874" w:rsidRPr="00D41148" w:rsidRDefault="00465874" w:rsidP="0070351D">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465874" w:rsidRPr="00D41148" w:rsidRDefault="00465874" w:rsidP="0070351D">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465874" w:rsidRPr="00D41148" w:rsidRDefault="00465874" w:rsidP="0070351D">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465874" w:rsidRPr="00D41148" w:rsidRDefault="00465874" w:rsidP="0070351D">
            <w:pPr>
              <w:tabs>
                <w:tab w:val="left" w:pos="426"/>
              </w:tabs>
              <w:spacing w:after="0"/>
              <w:jc w:val="both"/>
              <w:rPr>
                <w:rFonts w:cs="Calibri"/>
                <w:b/>
                <w:szCs w:val="24"/>
              </w:rPr>
            </w:pPr>
            <w:r w:rsidRPr="00D41148">
              <w:rPr>
                <w:rFonts w:cs="Calibri"/>
                <w:b/>
                <w:szCs w:val="24"/>
              </w:rPr>
              <w:t>Yok</w:t>
            </w: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4</w:t>
            </w:r>
          </w:p>
        </w:tc>
        <w:tc>
          <w:tcPr>
            <w:tcW w:w="1161"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1</w:t>
            </w: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40</w:t>
            </w:r>
          </w:p>
        </w:tc>
        <w:tc>
          <w:tcPr>
            <w:tcW w:w="1161" w:type="pct"/>
            <w:shd w:val="clear" w:color="auto" w:fill="auto"/>
          </w:tcPr>
          <w:p w:rsidR="00465874" w:rsidRPr="00D41148" w:rsidRDefault="00465874" w:rsidP="0070351D">
            <w:pPr>
              <w:tabs>
                <w:tab w:val="left" w:pos="426"/>
              </w:tabs>
              <w:spacing w:after="0"/>
              <w:jc w:val="both"/>
              <w:rPr>
                <w:rFonts w:cs="Calibri"/>
                <w:szCs w:val="24"/>
              </w:rPr>
            </w:pPr>
            <w:r>
              <w:rPr>
                <w:rFonts w:cs="Calibri"/>
                <w:bCs/>
                <w:color w:val="000000"/>
                <w:szCs w:val="24"/>
              </w:rPr>
              <w:t>Konferans Solunu</w:t>
            </w:r>
          </w:p>
        </w:tc>
        <w:tc>
          <w:tcPr>
            <w:tcW w:w="31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1</w:t>
            </w: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50</w:t>
            </w:r>
          </w:p>
        </w:tc>
        <w:tc>
          <w:tcPr>
            <w:tcW w:w="1161"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1</w:t>
            </w: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40</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43</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30</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50</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465874" w:rsidRPr="00FE60A9" w:rsidRDefault="00465874" w:rsidP="0070351D">
            <w:pPr>
              <w:tabs>
                <w:tab w:val="left" w:pos="426"/>
              </w:tabs>
              <w:spacing w:after="0"/>
              <w:jc w:val="both"/>
              <w:rPr>
                <w:rFonts w:cs="Calibri"/>
                <w:b/>
                <w:szCs w:val="24"/>
                <w:highlight w:val="yellow"/>
              </w:rPr>
            </w:pPr>
            <w:r w:rsidRPr="00FD2C62">
              <w:rPr>
                <w:rFonts w:cs="Calibri"/>
                <w:b/>
                <w:szCs w:val="24"/>
              </w:rPr>
              <w:t>1017M2</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465874" w:rsidRPr="00FE60A9" w:rsidRDefault="00465874" w:rsidP="0070351D">
            <w:pPr>
              <w:tabs>
                <w:tab w:val="left" w:pos="426"/>
              </w:tabs>
              <w:spacing w:after="0"/>
              <w:jc w:val="both"/>
              <w:rPr>
                <w:rFonts w:cs="Calibri"/>
                <w:b/>
                <w:szCs w:val="24"/>
                <w:highlight w:val="yellow"/>
              </w:rPr>
            </w:pPr>
            <w:r w:rsidRPr="00FD2C62">
              <w:rPr>
                <w:rFonts w:cs="Calibri"/>
                <w:b/>
                <w:szCs w:val="24"/>
              </w:rPr>
              <w:t>2013M2</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465874" w:rsidRPr="00FE60A9" w:rsidRDefault="00465874" w:rsidP="0070351D">
            <w:pPr>
              <w:tabs>
                <w:tab w:val="left" w:pos="426"/>
              </w:tabs>
              <w:spacing w:after="0"/>
              <w:jc w:val="both"/>
              <w:rPr>
                <w:rFonts w:cs="Calibri"/>
                <w:b/>
                <w:szCs w:val="24"/>
                <w:highlight w:val="yellow"/>
              </w:rPr>
            </w:pPr>
            <w:r w:rsidRPr="00FD2C62">
              <w:rPr>
                <w:rFonts w:cs="Calibri"/>
                <w:b/>
                <w:szCs w:val="24"/>
              </w:rPr>
              <w:t>4068 M2</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489 M2</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70 M2</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465874" w:rsidRPr="00D41148" w:rsidRDefault="00465874" w:rsidP="0070351D">
            <w:pPr>
              <w:tabs>
                <w:tab w:val="left" w:pos="426"/>
              </w:tabs>
              <w:spacing w:after="0"/>
              <w:jc w:val="both"/>
              <w:rPr>
                <w:rFonts w:cs="Calibri"/>
                <w:b/>
                <w:szCs w:val="24"/>
              </w:rPr>
            </w:pPr>
            <w:r>
              <w:rPr>
                <w:rFonts w:cs="Calibri"/>
                <w:b/>
                <w:szCs w:val="24"/>
              </w:rPr>
              <w:t>30 KABİN</w:t>
            </w: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r w:rsidR="00465874" w:rsidRPr="00D41148" w:rsidTr="0070351D">
        <w:tc>
          <w:tcPr>
            <w:tcW w:w="2732" w:type="pct"/>
            <w:shd w:val="clear" w:color="auto" w:fill="auto"/>
          </w:tcPr>
          <w:p w:rsidR="00465874" w:rsidRPr="00D41148" w:rsidRDefault="00465874" w:rsidP="0070351D">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465874" w:rsidRPr="00D41148" w:rsidRDefault="00465874" w:rsidP="0070351D">
            <w:pPr>
              <w:tabs>
                <w:tab w:val="left" w:pos="426"/>
              </w:tabs>
              <w:spacing w:after="0"/>
              <w:jc w:val="both"/>
              <w:rPr>
                <w:rFonts w:cs="Calibri"/>
                <w:b/>
                <w:szCs w:val="24"/>
              </w:rPr>
            </w:pPr>
          </w:p>
        </w:tc>
        <w:tc>
          <w:tcPr>
            <w:tcW w:w="1161" w:type="pct"/>
            <w:shd w:val="clear" w:color="auto" w:fill="auto"/>
          </w:tcPr>
          <w:p w:rsidR="00465874" w:rsidRPr="00D41148" w:rsidRDefault="00465874" w:rsidP="0070351D">
            <w:pPr>
              <w:tabs>
                <w:tab w:val="left" w:pos="426"/>
              </w:tabs>
              <w:spacing w:after="0"/>
              <w:jc w:val="both"/>
              <w:rPr>
                <w:rFonts w:cs="Calibri"/>
                <w:szCs w:val="24"/>
              </w:rPr>
            </w:pPr>
          </w:p>
        </w:tc>
        <w:tc>
          <w:tcPr>
            <w:tcW w:w="317" w:type="pct"/>
            <w:shd w:val="clear" w:color="auto" w:fill="auto"/>
          </w:tcPr>
          <w:p w:rsidR="00465874" w:rsidRPr="00D41148" w:rsidRDefault="00465874" w:rsidP="0070351D">
            <w:pPr>
              <w:tabs>
                <w:tab w:val="left" w:pos="426"/>
              </w:tabs>
              <w:spacing w:after="0"/>
              <w:jc w:val="both"/>
              <w:rPr>
                <w:rFonts w:cs="Calibri"/>
                <w:b/>
                <w:szCs w:val="24"/>
              </w:rPr>
            </w:pPr>
          </w:p>
        </w:tc>
        <w:tc>
          <w:tcPr>
            <w:tcW w:w="263" w:type="pct"/>
            <w:shd w:val="clear" w:color="auto" w:fill="auto"/>
          </w:tcPr>
          <w:p w:rsidR="00465874" w:rsidRPr="00D41148" w:rsidRDefault="00465874" w:rsidP="0070351D">
            <w:pPr>
              <w:tabs>
                <w:tab w:val="left" w:pos="426"/>
              </w:tabs>
              <w:spacing w:after="0"/>
              <w:jc w:val="both"/>
              <w:rPr>
                <w:rFonts w:cs="Calibri"/>
                <w:b/>
                <w:szCs w:val="24"/>
              </w:rPr>
            </w:pPr>
          </w:p>
        </w:tc>
      </w:tr>
    </w:tbl>
    <w:p w:rsidR="00465874" w:rsidRDefault="00465874" w:rsidP="00465874">
      <w:pPr>
        <w:tabs>
          <w:tab w:val="left" w:pos="426"/>
        </w:tabs>
        <w:spacing w:after="0"/>
        <w:jc w:val="both"/>
        <w:rPr>
          <w:rFonts w:cs="Calibri"/>
          <w:b/>
          <w:szCs w:val="24"/>
        </w:rPr>
      </w:pPr>
    </w:p>
    <w:p w:rsidR="00465874" w:rsidRDefault="00465874" w:rsidP="00465874">
      <w:pPr>
        <w:tabs>
          <w:tab w:val="left" w:pos="426"/>
        </w:tabs>
        <w:spacing w:after="0"/>
        <w:jc w:val="both"/>
        <w:rPr>
          <w:rFonts w:cs="Calibri"/>
          <w:b/>
          <w:szCs w:val="24"/>
        </w:rPr>
      </w:pPr>
    </w:p>
    <w:p w:rsidR="00390AA4" w:rsidRPr="00CD5FCD" w:rsidRDefault="00E67FCA" w:rsidP="00E67FCA">
      <w:pPr>
        <w:pStyle w:val="Balk3"/>
        <w:rPr>
          <w:rFonts w:ascii="Book Antiqua" w:hAnsi="Book Antiqua"/>
          <w:b/>
        </w:rPr>
      </w:pPr>
      <w:r w:rsidRPr="00CD5FCD">
        <w:rPr>
          <w:rFonts w:ascii="Book Antiqua" w:hAnsi="Book Antiqua"/>
          <w:b/>
        </w:rP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952"/>
        <w:gridCol w:w="1059"/>
        <w:gridCol w:w="1513"/>
        <w:gridCol w:w="1815"/>
        <w:gridCol w:w="1059"/>
        <w:gridCol w:w="1362"/>
        <w:gridCol w:w="1664"/>
      </w:tblGrid>
      <w:tr w:rsidR="00D5715B" w:rsidRPr="00D41148" w:rsidTr="00DD5B72">
        <w:trPr>
          <w:trHeight w:val="449"/>
        </w:trPr>
        <w:tc>
          <w:tcPr>
            <w:tcW w:w="1887"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5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059"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13"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815"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059"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6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664"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DD5B72">
        <w:trPr>
          <w:trHeight w:val="449"/>
        </w:trPr>
        <w:tc>
          <w:tcPr>
            <w:tcW w:w="1887" w:type="dxa"/>
            <w:shd w:val="clear" w:color="auto" w:fill="auto"/>
          </w:tcPr>
          <w:p w:rsidR="009C6C05" w:rsidRPr="00D41148" w:rsidRDefault="00802DDB" w:rsidP="00802DDB">
            <w:pPr>
              <w:tabs>
                <w:tab w:val="left" w:pos="426"/>
              </w:tabs>
              <w:spacing w:after="0"/>
              <w:jc w:val="both"/>
              <w:rPr>
                <w:szCs w:val="24"/>
              </w:rPr>
            </w:pPr>
            <w:proofErr w:type="spellStart"/>
            <w:r>
              <w:rPr>
                <w:szCs w:val="24"/>
              </w:rPr>
              <w:t>AnaSınıf</w:t>
            </w:r>
            <w:proofErr w:type="spellEnd"/>
            <w:r>
              <w:rPr>
                <w:szCs w:val="24"/>
              </w:rPr>
              <w:t xml:space="preserve"> A </w:t>
            </w:r>
            <w:proofErr w:type="spellStart"/>
            <w:r>
              <w:rPr>
                <w:szCs w:val="24"/>
              </w:rPr>
              <w:t>Şb</w:t>
            </w:r>
            <w:proofErr w:type="spellEnd"/>
          </w:p>
        </w:tc>
        <w:tc>
          <w:tcPr>
            <w:tcW w:w="952" w:type="dxa"/>
            <w:shd w:val="clear" w:color="auto" w:fill="auto"/>
          </w:tcPr>
          <w:p w:rsidR="009C6C05" w:rsidRPr="00D41148" w:rsidRDefault="00F66622" w:rsidP="00D41148">
            <w:pPr>
              <w:tabs>
                <w:tab w:val="left" w:pos="426"/>
              </w:tabs>
              <w:spacing w:after="0"/>
              <w:jc w:val="both"/>
              <w:rPr>
                <w:szCs w:val="24"/>
              </w:rPr>
            </w:pPr>
            <w:r>
              <w:rPr>
                <w:szCs w:val="24"/>
              </w:rPr>
              <w:t>12</w:t>
            </w:r>
          </w:p>
        </w:tc>
        <w:tc>
          <w:tcPr>
            <w:tcW w:w="1059" w:type="dxa"/>
            <w:shd w:val="clear" w:color="auto" w:fill="auto"/>
          </w:tcPr>
          <w:p w:rsidR="009C6C05" w:rsidRPr="00D41148" w:rsidRDefault="00F66622" w:rsidP="00D41148">
            <w:pPr>
              <w:tabs>
                <w:tab w:val="left" w:pos="426"/>
              </w:tabs>
              <w:spacing w:after="0"/>
              <w:jc w:val="both"/>
              <w:rPr>
                <w:szCs w:val="24"/>
              </w:rPr>
            </w:pPr>
            <w:r>
              <w:rPr>
                <w:szCs w:val="24"/>
              </w:rPr>
              <w:t>18</w:t>
            </w:r>
          </w:p>
        </w:tc>
        <w:tc>
          <w:tcPr>
            <w:tcW w:w="1513" w:type="dxa"/>
            <w:tcBorders>
              <w:right w:val="single" w:sz="12" w:space="0" w:color="auto"/>
            </w:tcBorders>
            <w:shd w:val="clear" w:color="auto" w:fill="auto"/>
          </w:tcPr>
          <w:p w:rsidR="009C6C05" w:rsidRPr="00D41148" w:rsidRDefault="00F66622" w:rsidP="00D41148">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364B25" w:rsidP="00D41148">
            <w:pPr>
              <w:tabs>
                <w:tab w:val="left" w:pos="426"/>
              </w:tabs>
              <w:spacing w:after="0"/>
              <w:jc w:val="both"/>
              <w:rPr>
                <w:szCs w:val="24"/>
              </w:rPr>
            </w:pPr>
            <w:r>
              <w:rPr>
                <w:szCs w:val="24"/>
              </w:rPr>
              <w:t>3-A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0758D" w:rsidP="00D41148">
            <w:pPr>
              <w:tabs>
                <w:tab w:val="left" w:pos="426"/>
              </w:tabs>
              <w:spacing w:after="0"/>
              <w:jc w:val="both"/>
              <w:rPr>
                <w:szCs w:val="24"/>
              </w:rPr>
            </w:pPr>
            <w:r>
              <w:rPr>
                <w:szCs w:val="24"/>
              </w:rPr>
              <w:t>16</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0758D" w:rsidP="00B0758D">
            <w:pPr>
              <w:tabs>
                <w:tab w:val="left" w:pos="426"/>
              </w:tabs>
              <w:spacing w:after="0"/>
              <w:jc w:val="both"/>
              <w:rPr>
                <w:szCs w:val="24"/>
              </w:rPr>
            </w:pPr>
            <w:r>
              <w:rPr>
                <w:szCs w:val="24"/>
              </w:rPr>
              <w:t>17</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0758D" w:rsidP="00D41148">
            <w:pPr>
              <w:tabs>
                <w:tab w:val="left" w:pos="426"/>
              </w:tabs>
              <w:spacing w:after="0"/>
              <w:jc w:val="both"/>
              <w:rPr>
                <w:szCs w:val="24"/>
              </w:rPr>
            </w:pPr>
            <w:r>
              <w:rPr>
                <w:szCs w:val="24"/>
              </w:rPr>
              <w:t>33</w:t>
            </w:r>
          </w:p>
        </w:tc>
      </w:tr>
      <w:tr w:rsidR="00364B25" w:rsidRPr="00D41148" w:rsidTr="00B0758D">
        <w:trPr>
          <w:trHeight w:val="476"/>
        </w:trPr>
        <w:tc>
          <w:tcPr>
            <w:tcW w:w="1887" w:type="dxa"/>
            <w:shd w:val="clear" w:color="auto" w:fill="auto"/>
          </w:tcPr>
          <w:p w:rsidR="00364B25" w:rsidRPr="00D41148" w:rsidRDefault="00364B25" w:rsidP="00DD5B72">
            <w:pPr>
              <w:tabs>
                <w:tab w:val="left" w:pos="426"/>
              </w:tabs>
              <w:spacing w:after="0"/>
              <w:jc w:val="both"/>
              <w:rPr>
                <w:szCs w:val="24"/>
              </w:rPr>
            </w:pPr>
            <w:proofErr w:type="spellStart"/>
            <w:r>
              <w:rPr>
                <w:szCs w:val="24"/>
              </w:rPr>
              <w:t>AnaSınıf</w:t>
            </w:r>
            <w:proofErr w:type="spellEnd"/>
            <w:r>
              <w:rPr>
                <w:szCs w:val="24"/>
              </w:rPr>
              <w:t xml:space="preserve"> B </w:t>
            </w:r>
            <w:proofErr w:type="spellStart"/>
            <w:r>
              <w:rPr>
                <w:szCs w:val="24"/>
              </w:rPr>
              <w:t>Şb</w:t>
            </w:r>
            <w:proofErr w:type="spellEnd"/>
          </w:p>
        </w:tc>
        <w:tc>
          <w:tcPr>
            <w:tcW w:w="952" w:type="dxa"/>
            <w:shd w:val="clear" w:color="auto" w:fill="auto"/>
          </w:tcPr>
          <w:p w:rsidR="00364B25" w:rsidRPr="00D41148" w:rsidRDefault="00F66622" w:rsidP="00840BE2">
            <w:pPr>
              <w:tabs>
                <w:tab w:val="left" w:pos="426"/>
              </w:tabs>
              <w:spacing w:after="0"/>
              <w:jc w:val="both"/>
              <w:rPr>
                <w:szCs w:val="24"/>
              </w:rPr>
            </w:pPr>
            <w:r>
              <w:rPr>
                <w:szCs w:val="24"/>
              </w:rPr>
              <w:t>17</w:t>
            </w:r>
          </w:p>
        </w:tc>
        <w:tc>
          <w:tcPr>
            <w:tcW w:w="1059" w:type="dxa"/>
            <w:shd w:val="clear" w:color="auto" w:fill="auto"/>
          </w:tcPr>
          <w:p w:rsidR="00364B25" w:rsidRPr="00D41148" w:rsidRDefault="00F66622" w:rsidP="00840BE2">
            <w:pPr>
              <w:tabs>
                <w:tab w:val="left" w:pos="426"/>
              </w:tabs>
              <w:spacing w:after="0"/>
              <w:jc w:val="both"/>
              <w:rPr>
                <w:szCs w:val="24"/>
              </w:rPr>
            </w:pPr>
            <w:r>
              <w:rPr>
                <w:szCs w:val="24"/>
              </w:rPr>
              <w:t>13</w:t>
            </w:r>
          </w:p>
        </w:tc>
        <w:tc>
          <w:tcPr>
            <w:tcW w:w="1513" w:type="dxa"/>
            <w:tcBorders>
              <w:right w:val="single" w:sz="12" w:space="0" w:color="auto"/>
            </w:tcBorders>
            <w:shd w:val="clear" w:color="auto" w:fill="auto"/>
          </w:tcPr>
          <w:p w:rsidR="00364B25" w:rsidRPr="00D41148" w:rsidRDefault="00F66622" w:rsidP="00840BE2">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3-B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18</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20</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38</w:t>
            </w:r>
          </w:p>
        </w:tc>
      </w:tr>
      <w:tr w:rsidR="00364B25" w:rsidRPr="00D41148" w:rsidTr="00DD5B72">
        <w:trPr>
          <w:trHeight w:val="449"/>
        </w:trPr>
        <w:tc>
          <w:tcPr>
            <w:tcW w:w="1887" w:type="dxa"/>
            <w:shd w:val="clear" w:color="auto" w:fill="auto"/>
          </w:tcPr>
          <w:p w:rsidR="00364B25" w:rsidRPr="00D41148" w:rsidRDefault="00364B25" w:rsidP="00DD5B72">
            <w:pPr>
              <w:tabs>
                <w:tab w:val="left" w:pos="426"/>
              </w:tabs>
              <w:spacing w:after="0"/>
              <w:jc w:val="both"/>
              <w:rPr>
                <w:szCs w:val="24"/>
              </w:rPr>
            </w:pPr>
            <w:proofErr w:type="spellStart"/>
            <w:r>
              <w:rPr>
                <w:szCs w:val="24"/>
              </w:rPr>
              <w:t>AnaSınıf</w:t>
            </w:r>
            <w:proofErr w:type="spellEnd"/>
            <w:r>
              <w:rPr>
                <w:szCs w:val="24"/>
              </w:rPr>
              <w:t xml:space="preserve"> C </w:t>
            </w:r>
            <w:proofErr w:type="spellStart"/>
            <w:r>
              <w:rPr>
                <w:szCs w:val="24"/>
              </w:rPr>
              <w:t>Şb</w:t>
            </w:r>
            <w:proofErr w:type="spellEnd"/>
          </w:p>
        </w:tc>
        <w:tc>
          <w:tcPr>
            <w:tcW w:w="952" w:type="dxa"/>
            <w:shd w:val="clear" w:color="auto" w:fill="auto"/>
          </w:tcPr>
          <w:p w:rsidR="00364B25" w:rsidRPr="00D41148" w:rsidRDefault="00F66622" w:rsidP="00F66622">
            <w:pPr>
              <w:tabs>
                <w:tab w:val="left" w:pos="426"/>
              </w:tabs>
              <w:spacing w:after="0"/>
              <w:jc w:val="both"/>
              <w:rPr>
                <w:szCs w:val="24"/>
              </w:rPr>
            </w:pPr>
            <w:r>
              <w:rPr>
                <w:szCs w:val="24"/>
              </w:rPr>
              <w:t>13</w:t>
            </w:r>
          </w:p>
        </w:tc>
        <w:tc>
          <w:tcPr>
            <w:tcW w:w="1059" w:type="dxa"/>
            <w:shd w:val="clear" w:color="auto" w:fill="auto"/>
          </w:tcPr>
          <w:p w:rsidR="00364B25" w:rsidRPr="00D41148" w:rsidRDefault="00F66622" w:rsidP="00840BE2">
            <w:pPr>
              <w:tabs>
                <w:tab w:val="left" w:pos="426"/>
              </w:tabs>
              <w:spacing w:after="0"/>
              <w:jc w:val="both"/>
              <w:rPr>
                <w:szCs w:val="24"/>
              </w:rPr>
            </w:pPr>
            <w:r>
              <w:rPr>
                <w:szCs w:val="24"/>
              </w:rPr>
              <w:t>17</w:t>
            </w:r>
          </w:p>
        </w:tc>
        <w:tc>
          <w:tcPr>
            <w:tcW w:w="1513" w:type="dxa"/>
            <w:tcBorders>
              <w:right w:val="single" w:sz="12" w:space="0" w:color="auto"/>
            </w:tcBorders>
            <w:shd w:val="clear" w:color="auto" w:fill="auto"/>
          </w:tcPr>
          <w:p w:rsidR="00364B25" w:rsidRPr="00D41148" w:rsidRDefault="00F66622" w:rsidP="00840BE2">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3-C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16</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20</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36</w:t>
            </w:r>
          </w:p>
        </w:tc>
      </w:tr>
      <w:tr w:rsidR="00364B25" w:rsidRPr="00D41148" w:rsidTr="00DD5B72">
        <w:trPr>
          <w:trHeight w:val="449"/>
        </w:trPr>
        <w:tc>
          <w:tcPr>
            <w:tcW w:w="1887" w:type="dxa"/>
            <w:shd w:val="clear" w:color="auto" w:fill="auto"/>
          </w:tcPr>
          <w:p w:rsidR="00364B25" w:rsidRPr="00D41148" w:rsidRDefault="00364B25" w:rsidP="00DD5B72">
            <w:pPr>
              <w:tabs>
                <w:tab w:val="left" w:pos="426"/>
              </w:tabs>
              <w:spacing w:after="0"/>
              <w:jc w:val="both"/>
              <w:rPr>
                <w:szCs w:val="24"/>
              </w:rPr>
            </w:pPr>
            <w:proofErr w:type="spellStart"/>
            <w:r>
              <w:rPr>
                <w:szCs w:val="24"/>
              </w:rPr>
              <w:t>AnaSınıf</w:t>
            </w:r>
            <w:proofErr w:type="spellEnd"/>
            <w:r>
              <w:rPr>
                <w:szCs w:val="24"/>
              </w:rPr>
              <w:t xml:space="preserve"> D </w:t>
            </w:r>
            <w:proofErr w:type="spellStart"/>
            <w:r>
              <w:rPr>
                <w:szCs w:val="24"/>
              </w:rPr>
              <w:t>Şb</w:t>
            </w:r>
            <w:proofErr w:type="spellEnd"/>
          </w:p>
        </w:tc>
        <w:tc>
          <w:tcPr>
            <w:tcW w:w="952" w:type="dxa"/>
            <w:shd w:val="clear" w:color="auto" w:fill="auto"/>
          </w:tcPr>
          <w:p w:rsidR="00364B25" w:rsidRPr="00D41148" w:rsidRDefault="00364B25" w:rsidP="00F66622">
            <w:pPr>
              <w:tabs>
                <w:tab w:val="left" w:pos="426"/>
              </w:tabs>
              <w:spacing w:after="0"/>
              <w:jc w:val="both"/>
              <w:rPr>
                <w:szCs w:val="24"/>
              </w:rPr>
            </w:pPr>
            <w:r>
              <w:rPr>
                <w:szCs w:val="24"/>
              </w:rPr>
              <w:t>1</w:t>
            </w:r>
            <w:r w:rsidR="00F66622">
              <w:rPr>
                <w:szCs w:val="24"/>
              </w:rPr>
              <w:t>6</w:t>
            </w:r>
          </w:p>
        </w:tc>
        <w:tc>
          <w:tcPr>
            <w:tcW w:w="1059" w:type="dxa"/>
            <w:shd w:val="clear" w:color="auto" w:fill="auto"/>
          </w:tcPr>
          <w:p w:rsidR="00364B25" w:rsidRPr="00D41148" w:rsidRDefault="00364B25" w:rsidP="00840BE2">
            <w:pPr>
              <w:tabs>
                <w:tab w:val="left" w:pos="426"/>
              </w:tabs>
              <w:spacing w:after="0"/>
              <w:jc w:val="both"/>
              <w:rPr>
                <w:szCs w:val="24"/>
              </w:rPr>
            </w:pPr>
            <w:r>
              <w:rPr>
                <w:szCs w:val="24"/>
              </w:rPr>
              <w:t>1</w:t>
            </w:r>
            <w:r w:rsidR="00F66622">
              <w:rPr>
                <w:szCs w:val="24"/>
              </w:rPr>
              <w:t>4</w:t>
            </w:r>
          </w:p>
        </w:tc>
        <w:tc>
          <w:tcPr>
            <w:tcW w:w="1513" w:type="dxa"/>
            <w:tcBorders>
              <w:right w:val="single" w:sz="12" w:space="0" w:color="auto"/>
            </w:tcBorders>
            <w:shd w:val="clear" w:color="auto" w:fill="auto"/>
          </w:tcPr>
          <w:p w:rsidR="00364B25" w:rsidRPr="00D41148" w:rsidRDefault="00F66622" w:rsidP="00840BE2">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3-D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18</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16</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34</w:t>
            </w:r>
          </w:p>
        </w:tc>
      </w:tr>
      <w:tr w:rsidR="00364B25" w:rsidRPr="00D41148" w:rsidTr="00DD5B72">
        <w:trPr>
          <w:trHeight w:val="449"/>
        </w:trPr>
        <w:tc>
          <w:tcPr>
            <w:tcW w:w="1887" w:type="dxa"/>
            <w:shd w:val="clear" w:color="auto" w:fill="auto"/>
          </w:tcPr>
          <w:p w:rsidR="00364B25" w:rsidRPr="00D41148" w:rsidRDefault="00364B25" w:rsidP="00DD5B72">
            <w:pPr>
              <w:tabs>
                <w:tab w:val="left" w:pos="426"/>
              </w:tabs>
              <w:spacing w:after="0"/>
              <w:jc w:val="both"/>
              <w:rPr>
                <w:szCs w:val="24"/>
              </w:rPr>
            </w:pPr>
            <w:proofErr w:type="spellStart"/>
            <w:r>
              <w:rPr>
                <w:szCs w:val="24"/>
              </w:rPr>
              <w:t>AnaSınıf</w:t>
            </w:r>
            <w:proofErr w:type="spellEnd"/>
            <w:r>
              <w:rPr>
                <w:szCs w:val="24"/>
              </w:rPr>
              <w:t xml:space="preserve"> E </w:t>
            </w:r>
            <w:proofErr w:type="spellStart"/>
            <w:r>
              <w:rPr>
                <w:szCs w:val="24"/>
              </w:rPr>
              <w:t>Şb</w:t>
            </w:r>
            <w:proofErr w:type="spellEnd"/>
          </w:p>
        </w:tc>
        <w:tc>
          <w:tcPr>
            <w:tcW w:w="952" w:type="dxa"/>
            <w:shd w:val="clear" w:color="auto" w:fill="auto"/>
          </w:tcPr>
          <w:p w:rsidR="00364B25" w:rsidRPr="00D41148" w:rsidRDefault="00364B25" w:rsidP="00B0758D">
            <w:pPr>
              <w:tabs>
                <w:tab w:val="left" w:pos="426"/>
              </w:tabs>
              <w:spacing w:after="0"/>
              <w:jc w:val="both"/>
              <w:rPr>
                <w:szCs w:val="24"/>
              </w:rPr>
            </w:pPr>
            <w:r>
              <w:rPr>
                <w:szCs w:val="24"/>
              </w:rPr>
              <w:t>1</w:t>
            </w:r>
            <w:r w:rsidR="00B0758D">
              <w:rPr>
                <w:szCs w:val="24"/>
              </w:rPr>
              <w:t>5</w:t>
            </w:r>
          </w:p>
        </w:tc>
        <w:tc>
          <w:tcPr>
            <w:tcW w:w="1059" w:type="dxa"/>
            <w:shd w:val="clear" w:color="auto" w:fill="auto"/>
          </w:tcPr>
          <w:p w:rsidR="00364B25" w:rsidRPr="00D41148" w:rsidRDefault="00B0758D" w:rsidP="00B0758D">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364B25" w:rsidRPr="00D41148" w:rsidRDefault="00B0758D" w:rsidP="00840BE2">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3-E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19</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13</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32</w:t>
            </w:r>
          </w:p>
        </w:tc>
      </w:tr>
      <w:tr w:rsidR="00364B25" w:rsidRPr="00D41148" w:rsidTr="00DD5B72">
        <w:trPr>
          <w:trHeight w:val="449"/>
        </w:trPr>
        <w:tc>
          <w:tcPr>
            <w:tcW w:w="1887" w:type="dxa"/>
            <w:shd w:val="clear" w:color="auto" w:fill="auto"/>
          </w:tcPr>
          <w:p w:rsidR="00364B25" w:rsidRPr="00D41148" w:rsidRDefault="00364B25" w:rsidP="00DD5B72">
            <w:pPr>
              <w:tabs>
                <w:tab w:val="left" w:pos="426"/>
              </w:tabs>
              <w:spacing w:after="0"/>
              <w:jc w:val="both"/>
              <w:rPr>
                <w:szCs w:val="24"/>
              </w:rPr>
            </w:pPr>
            <w:proofErr w:type="spellStart"/>
            <w:r>
              <w:rPr>
                <w:szCs w:val="24"/>
              </w:rPr>
              <w:t>AnaSınıf</w:t>
            </w:r>
            <w:proofErr w:type="spellEnd"/>
            <w:r>
              <w:rPr>
                <w:szCs w:val="24"/>
              </w:rPr>
              <w:t xml:space="preserve"> F </w:t>
            </w:r>
            <w:proofErr w:type="spellStart"/>
            <w:r>
              <w:rPr>
                <w:szCs w:val="24"/>
              </w:rPr>
              <w:t>Şb</w:t>
            </w:r>
            <w:proofErr w:type="spellEnd"/>
          </w:p>
        </w:tc>
        <w:tc>
          <w:tcPr>
            <w:tcW w:w="952" w:type="dxa"/>
            <w:shd w:val="clear" w:color="auto" w:fill="auto"/>
          </w:tcPr>
          <w:p w:rsidR="00364B25" w:rsidRPr="00D41148" w:rsidRDefault="00B0758D" w:rsidP="00840BE2">
            <w:pPr>
              <w:tabs>
                <w:tab w:val="left" w:pos="426"/>
              </w:tabs>
              <w:spacing w:after="0"/>
              <w:jc w:val="both"/>
              <w:rPr>
                <w:szCs w:val="24"/>
              </w:rPr>
            </w:pPr>
            <w:r>
              <w:rPr>
                <w:szCs w:val="24"/>
              </w:rPr>
              <w:t>15</w:t>
            </w:r>
          </w:p>
        </w:tc>
        <w:tc>
          <w:tcPr>
            <w:tcW w:w="1059" w:type="dxa"/>
            <w:shd w:val="clear" w:color="auto" w:fill="auto"/>
          </w:tcPr>
          <w:p w:rsidR="00364B25" w:rsidRPr="00D41148" w:rsidRDefault="00B0758D" w:rsidP="00840BE2">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364B25" w:rsidRPr="00D41148" w:rsidRDefault="00B0758D" w:rsidP="00840BE2">
            <w:pPr>
              <w:tabs>
                <w:tab w:val="left" w:pos="426"/>
              </w:tabs>
              <w:spacing w:after="0"/>
              <w:jc w:val="both"/>
              <w:rPr>
                <w:szCs w:val="24"/>
              </w:rPr>
            </w:pPr>
            <w:r>
              <w:rPr>
                <w:szCs w:val="24"/>
              </w:rPr>
              <w:t>30</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3-F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16</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r>
              <w:rPr>
                <w:szCs w:val="24"/>
              </w:rPr>
              <w:t>15</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31</w:t>
            </w:r>
          </w:p>
        </w:tc>
      </w:tr>
      <w:tr w:rsidR="00364B25" w:rsidRPr="00D41148" w:rsidTr="00DD5B72">
        <w:trPr>
          <w:trHeight w:val="476"/>
        </w:trPr>
        <w:tc>
          <w:tcPr>
            <w:tcW w:w="1887" w:type="dxa"/>
            <w:shd w:val="clear" w:color="auto" w:fill="auto"/>
          </w:tcPr>
          <w:p w:rsidR="00364B25" w:rsidRPr="00D41148" w:rsidRDefault="00364B25" w:rsidP="00DD5B72">
            <w:pPr>
              <w:tabs>
                <w:tab w:val="left" w:pos="426"/>
              </w:tabs>
              <w:spacing w:after="0"/>
              <w:jc w:val="both"/>
              <w:rPr>
                <w:szCs w:val="24"/>
              </w:rPr>
            </w:pPr>
            <w:r>
              <w:rPr>
                <w:szCs w:val="24"/>
              </w:rPr>
              <w:t xml:space="preserve">1-A </w:t>
            </w:r>
            <w:proofErr w:type="spellStart"/>
            <w:r>
              <w:rPr>
                <w:szCs w:val="24"/>
              </w:rPr>
              <w:t>Şb</w:t>
            </w:r>
            <w:proofErr w:type="spellEnd"/>
          </w:p>
        </w:tc>
        <w:tc>
          <w:tcPr>
            <w:tcW w:w="952" w:type="dxa"/>
            <w:shd w:val="clear" w:color="auto" w:fill="auto"/>
          </w:tcPr>
          <w:p w:rsidR="00364B25" w:rsidRPr="00D41148" w:rsidRDefault="00364B25" w:rsidP="00840BE2">
            <w:pPr>
              <w:tabs>
                <w:tab w:val="left" w:pos="426"/>
              </w:tabs>
              <w:spacing w:after="0"/>
              <w:jc w:val="both"/>
              <w:rPr>
                <w:szCs w:val="24"/>
              </w:rPr>
            </w:pPr>
            <w:r>
              <w:rPr>
                <w:szCs w:val="24"/>
              </w:rPr>
              <w:t>16</w:t>
            </w:r>
          </w:p>
        </w:tc>
        <w:tc>
          <w:tcPr>
            <w:tcW w:w="1059" w:type="dxa"/>
            <w:shd w:val="clear" w:color="auto" w:fill="auto"/>
          </w:tcPr>
          <w:p w:rsidR="00364B25" w:rsidRPr="00D41148" w:rsidRDefault="00B0758D" w:rsidP="00840BE2">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364B25" w:rsidRPr="00D41148" w:rsidRDefault="00B0758D" w:rsidP="00840BE2">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3-G</w:t>
            </w:r>
            <w:r w:rsidR="00364B25">
              <w:rPr>
                <w:szCs w:val="24"/>
              </w:rPr>
              <w:t xml:space="preserve">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14</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16</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30</w:t>
            </w:r>
          </w:p>
        </w:tc>
      </w:tr>
      <w:tr w:rsidR="00364B25" w:rsidRPr="00D41148" w:rsidTr="00DD5B72">
        <w:trPr>
          <w:trHeight w:val="476"/>
        </w:trPr>
        <w:tc>
          <w:tcPr>
            <w:tcW w:w="1887" w:type="dxa"/>
            <w:shd w:val="clear" w:color="auto" w:fill="auto"/>
          </w:tcPr>
          <w:p w:rsidR="00364B25" w:rsidRPr="00D41148" w:rsidRDefault="00364B25" w:rsidP="00840BE2">
            <w:pPr>
              <w:tabs>
                <w:tab w:val="left" w:pos="426"/>
              </w:tabs>
              <w:spacing w:after="0"/>
              <w:jc w:val="both"/>
              <w:rPr>
                <w:szCs w:val="24"/>
              </w:rPr>
            </w:pPr>
            <w:r>
              <w:rPr>
                <w:szCs w:val="24"/>
              </w:rPr>
              <w:t xml:space="preserve">1-B </w:t>
            </w:r>
            <w:proofErr w:type="spellStart"/>
            <w:r>
              <w:rPr>
                <w:szCs w:val="24"/>
              </w:rPr>
              <w:t>Şb</w:t>
            </w:r>
            <w:proofErr w:type="spellEnd"/>
          </w:p>
        </w:tc>
        <w:tc>
          <w:tcPr>
            <w:tcW w:w="952" w:type="dxa"/>
            <w:shd w:val="clear" w:color="auto" w:fill="auto"/>
          </w:tcPr>
          <w:p w:rsidR="00364B25" w:rsidRPr="00D41148" w:rsidRDefault="00B0758D" w:rsidP="00840BE2">
            <w:pPr>
              <w:tabs>
                <w:tab w:val="left" w:pos="426"/>
              </w:tabs>
              <w:spacing w:after="0"/>
              <w:jc w:val="both"/>
              <w:rPr>
                <w:szCs w:val="24"/>
              </w:rPr>
            </w:pPr>
            <w:r>
              <w:rPr>
                <w:szCs w:val="24"/>
              </w:rPr>
              <w:t>16</w:t>
            </w:r>
          </w:p>
        </w:tc>
        <w:tc>
          <w:tcPr>
            <w:tcW w:w="1059" w:type="dxa"/>
            <w:shd w:val="clear" w:color="auto" w:fill="auto"/>
          </w:tcPr>
          <w:p w:rsidR="00364B25" w:rsidRPr="00D41148" w:rsidRDefault="00B0758D" w:rsidP="00840BE2">
            <w:pPr>
              <w:tabs>
                <w:tab w:val="left" w:pos="426"/>
              </w:tabs>
              <w:spacing w:after="0"/>
              <w:jc w:val="both"/>
              <w:rPr>
                <w:szCs w:val="24"/>
              </w:rPr>
            </w:pPr>
            <w:r>
              <w:rPr>
                <w:szCs w:val="24"/>
              </w:rPr>
              <w:t>16</w:t>
            </w:r>
          </w:p>
        </w:tc>
        <w:tc>
          <w:tcPr>
            <w:tcW w:w="1513" w:type="dxa"/>
            <w:tcBorders>
              <w:right w:val="single" w:sz="12" w:space="0" w:color="auto"/>
            </w:tcBorders>
            <w:shd w:val="clear" w:color="auto" w:fill="auto"/>
          </w:tcPr>
          <w:p w:rsidR="00364B25" w:rsidRPr="00D41148" w:rsidRDefault="00B0758D" w:rsidP="00840BE2">
            <w:pPr>
              <w:tabs>
                <w:tab w:val="left" w:pos="426"/>
              </w:tabs>
              <w:spacing w:after="0"/>
              <w:jc w:val="both"/>
              <w:rPr>
                <w:szCs w:val="24"/>
              </w:rPr>
            </w:pPr>
            <w:r>
              <w:rPr>
                <w:szCs w:val="24"/>
              </w:rPr>
              <w:t>32</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3-H</w:t>
            </w:r>
            <w:r w:rsidR="00364B25">
              <w:rPr>
                <w:szCs w:val="24"/>
              </w:rPr>
              <w:t xml:space="preserve">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19</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23</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B0758D" w:rsidP="00840BE2">
            <w:pPr>
              <w:tabs>
                <w:tab w:val="left" w:pos="426"/>
              </w:tabs>
              <w:spacing w:after="0"/>
              <w:jc w:val="both"/>
              <w:rPr>
                <w:szCs w:val="24"/>
              </w:rPr>
            </w:pPr>
            <w:r>
              <w:rPr>
                <w:szCs w:val="24"/>
              </w:rPr>
              <w:t>32</w:t>
            </w:r>
          </w:p>
        </w:tc>
      </w:tr>
      <w:tr w:rsidR="00364B25" w:rsidRPr="00D41148" w:rsidTr="00DD5B72">
        <w:trPr>
          <w:trHeight w:val="476"/>
        </w:trPr>
        <w:tc>
          <w:tcPr>
            <w:tcW w:w="1887" w:type="dxa"/>
            <w:shd w:val="clear" w:color="auto" w:fill="auto"/>
          </w:tcPr>
          <w:p w:rsidR="00364B25" w:rsidRPr="009D5E1B" w:rsidRDefault="00364B25" w:rsidP="00840BE2">
            <w:pPr>
              <w:tabs>
                <w:tab w:val="left" w:pos="426"/>
              </w:tabs>
              <w:spacing w:after="0"/>
              <w:jc w:val="both"/>
              <w:rPr>
                <w:szCs w:val="24"/>
              </w:rPr>
            </w:pPr>
            <w:r w:rsidRPr="009D5E1B">
              <w:rPr>
                <w:szCs w:val="24"/>
              </w:rPr>
              <w:t xml:space="preserve">1-C </w:t>
            </w:r>
            <w:proofErr w:type="spellStart"/>
            <w:r w:rsidRPr="009D5E1B">
              <w:rPr>
                <w:szCs w:val="24"/>
              </w:rPr>
              <w:t>Şb</w:t>
            </w:r>
            <w:proofErr w:type="spellEnd"/>
          </w:p>
        </w:tc>
        <w:tc>
          <w:tcPr>
            <w:tcW w:w="952" w:type="dxa"/>
            <w:shd w:val="clear" w:color="auto" w:fill="auto"/>
          </w:tcPr>
          <w:p w:rsidR="00364B25" w:rsidRPr="009D5E1B" w:rsidRDefault="00B0758D" w:rsidP="00840BE2">
            <w:pPr>
              <w:tabs>
                <w:tab w:val="left" w:pos="426"/>
              </w:tabs>
              <w:spacing w:after="0"/>
              <w:jc w:val="both"/>
              <w:rPr>
                <w:szCs w:val="24"/>
              </w:rPr>
            </w:pPr>
            <w:r>
              <w:rPr>
                <w:szCs w:val="24"/>
              </w:rPr>
              <w:t>16</w:t>
            </w:r>
          </w:p>
        </w:tc>
        <w:tc>
          <w:tcPr>
            <w:tcW w:w="1059" w:type="dxa"/>
            <w:shd w:val="clear" w:color="auto" w:fill="auto"/>
          </w:tcPr>
          <w:p w:rsidR="00364B25" w:rsidRPr="009D5E1B" w:rsidRDefault="00B0758D" w:rsidP="00840BE2">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364B25" w:rsidRPr="009D5E1B" w:rsidRDefault="00B0758D" w:rsidP="00840BE2">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9D5E1B" w:rsidRDefault="00364B25" w:rsidP="00B0758D">
            <w:pPr>
              <w:tabs>
                <w:tab w:val="left" w:pos="426"/>
              </w:tabs>
              <w:spacing w:after="0"/>
              <w:jc w:val="both"/>
              <w:rPr>
                <w:szCs w:val="24"/>
              </w:rPr>
            </w:pPr>
            <w:r w:rsidRPr="009D5E1B">
              <w:rPr>
                <w:szCs w:val="24"/>
              </w:rPr>
              <w:t xml:space="preserve">3-Sınıf </w:t>
            </w:r>
            <w:r w:rsidR="00B0758D">
              <w:rPr>
                <w:szCs w:val="24"/>
              </w:rPr>
              <w:t>UYUM SINIFI</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9D5E1B" w:rsidRDefault="00B0758D" w:rsidP="00840BE2">
            <w:pPr>
              <w:tabs>
                <w:tab w:val="left" w:pos="426"/>
              </w:tabs>
              <w:spacing w:after="0"/>
              <w:jc w:val="both"/>
              <w:rPr>
                <w:szCs w:val="24"/>
              </w:rPr>
            </w:pPr>
            <w:r>
              <w:rPr>
                <w:szCs w:val="24"/>
              </w:rPr>
              <w:t>4</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9D5E1B" w:rsidRDefault="00B0758D" w:rsidP="00840BE2">
            <w:pPr>
              <w:tabs>
                <w:tab w:val="left" w:pos="426"/>
              </w:tabs>
              <w:spacing w:after="0"/>
              <w:jc w:val="both"/>
              <w:rPr>
                <w:szCs w:val="24"/>
              </w:rPr>
            </w:pPr>
            <w:r>
              <w:rPr>
                <w:szCs w:val="24"/>
              </w:rPr>
              <w:t>6</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9D5E1B" w:rsidRDefault="00B0758D" w:rsidP="00840BE2">
            <w:pPr>
              <w:tabs>
                <w:tab w:val="left" w:pos="426"/>
              </w:tabs>
              <w:spacing w:after="0"/>
              <w:jc w:val="both"/>
              <w:rPr>
                <w:szCs w:val="24"/>
              </w:rPr>
            </w:pPr>
            <w:r>
              <w:rPr>
                <w:szCs w:val="24"/>
              </w:rPr>
              <w:t>10</w:t>
            </w:r>
          </w:p>
        </w:tc>
      </w:tr>
      <w:tr w:rsidR="0000649E" w:rsidRPr="00D41148" w:rsidTr="00DD5B72">
        <w:trPr>
          <w:trHeight w:val="476"/>
        </w:trPr>
        <w:tc>
          <w:tcPr>
            <w:tcW w:w="1887" w:type="dxa"/>
            <w:shd w:val="clear" w:color="auto" w:fill="auto"/>
          </w:tcPr>
          <w:p w:rsidR="0000649E" w:rsidRPr="009D5E1B" w:rsidRDefault="0000649E" w:rsidP="0000649E">
            <w:pPr>
              <w:tabs>
                <w:tab w:val="left" w:pos="426"/>
              </w:tabs>
              <w:spacing w:after="0"/>
              <w:jc w:val="both"/>
              <w:rPr>
                <w:szCs w:val="24"/>
              </w:rPr>
            </w:pPr>
            <w:r w:rsidRPr="009D5E1B">
              <w:rPr>
                <w:szCs w:val="24"/>
              </w:rPr>
              <w:t xml:space="preserve">1-D </w:t>
            </w:r>
            <w:proofErr w:type="spellStart"/>
            <w:r w:rsidRPr="009D5E1B">
              <w:rPr>
                <w:szCs w:val="24"/>
              </w:rPr>
              <w:t>Şb</w:t>
            </w:r>
            <w:proofErr w:type="spellEnd"/>
          </w:p>
        </w:tc>
        <w:tc>
          <w:tcPr>
            <w:tcW w:w="952" w:type="dxa"/>
            <w:shd w:val="clear" w:color="auto" w:fill="auto"/>
          </w:tcPr>
          <w:p w:rsidR="0000649E" w:rsidRPr="009D5E1B" w:rsidRDefault="0000649E" w:rsidP="0000649E">
            <w:pPr>
              <w:tabs>
                <w:tab w:val="left" w:pos="426"/>
              </w:tabs>
              <w:spacing w:after="0"/>
              <w:jc w:val="both"/>
              <w:rPr>
                <w:szCs w:val="24"/>
              </w:rPr>
            </w:pPr>
            <w:r>
              <w:rPr>
                <w:szCs w:val="24"/>
              </w:rPr>
              <w:t>16</w:t>
            </w:r>
          </w:p>
        </w:tc>
        <w:tc>
          <w:tcPr>
            <w:tcW w:w="1059" w:type="dxa"/>
            <w:shd w:val="clear" w:color="auto" w:fill="auto"/>
          </w:tcPr>
          <w:p w:rsidR="0000649E" w:rsidRPr="009D5E1B" w:rsidRDefault="0000649E" w:rsidP="0000649E">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00649E" w:rsidRPr="009D5E1B" w:rsidRDefault="0000649E" w:rsidP="0000649E">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4-A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 xml:space="preserve">1-E </w:t>
            </w:r>
            <w:proofErr w:type="spellStart"/>
            <w:r>
              <w:rPr>
                <w:szCs w:val="24"/>
              </w:rPr>
              <w:t>Şb</w:t>
            </w:r>
            <w:proofErr w:type="spellEnd"/>
          </w:p>
        </w:tc>
        <w:tc>
          <w:tcPr>
            <w:tcW w:w="952" w:type="dxa"/>
            <w:shd w:val="clear" w:color="auto" w:fill="auto"/>
          </w:tcPr>
          <w:p w:rsidR="0000649E" w:rsidRPr="00D41148" w:rsidRDefault="0000649E" w:rsidP="0000649E">
            <w:pPr>
              <w:tabs>
                <w:tab w:val="left" w:pos="426"/>
              </w:tabs>
              <w:spacing w:after="0"/>
              <w:jc w:val="both"/>
              <w:rPr>
                <w:szCs w:val="24"/>
              </w:rPr>
            </w:pPr>
            <w:r>
              <w:rPr>
                <w:szCs w:val="24"/>
              </w:rPr>
              <w:t>14</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17</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4-B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11</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16</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 xml:space="preserve">1-F </w:t>
            </w:r>
            <w:proofErr w:type="spellStart"/>
            <w:r>
              <w:rPr>
                <w:szCs w:val="24"/>
              </w:rPr>
              <w:t>Şb</w:t>
            </w:r>
            <w:proofErr w:type="spellEnd"/>
          </w:p>
        </w:tc>
        <w:tc>
          <w:tcPr>
            <w:tcW w:w="952" w:type="dxa"/>
            <w:shd w:val="clear" w:color="auto" w:fill="auto"/>
          </w:tcPr>
          <w:p w:rsidR="0000649E" w:rsidRPr="00D41148" w:rsidRDefault="0000649E" w:rsidP="0000649E">
            <w:pPr>
              <w:tabs>
                <w:tab w:val="left" w:pos="426"/>
              </w:tabs>
              <w:spacing w:after="0"/>
              <w:jc w:val="both"/>
              <w:rPr>
                <w:szCs w:val="24"/>
              </w:rPr>
            </w:pPr>
            <w:r>
              <w:rPr>
                <w:szCs w:val="24"/>
              </w:rPr>
              <w:t>16</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4-C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 xml:space="preserve">1-G </w:t>
            </w:r>
            <w:proofErr w:type="spellStart"/>
            <w:r>
              <w:rPr>
                <w:szCs w:val="24"/>
              </w:rPr>
              <w:t>Şb</w:t>
            </w:r>
            <w:proofErr w:type="spellEnd"/>
          </w:p>
        </w:tc>
        <w:tc>
          <w:tcPr>
            <w:tcW w:w="952"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17</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32</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4-D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 xml:space="preserve">1-H </w:t>
            </w:r>
            <w:proofErr w:type="spellStart"/>
            <w:r>
              <w:rPr>
                <w:szCs w:val="24"/>
              </w:rPr>
              <w:t>Şb</w:t>
            </w:r>
            <w:proofErr w:type="spellEnd"/>
          </w:p>
        </w:tc>
        <w:tc>
          <w:tcPr>
            <w:tcW w:w="952" w:type="dxa"/>
            <w:shd w:val="clear" w:color="auto" w:fill="auto"/>
          </w:tcPr>
          <w:p w:rsidR="0000649E" w:rsidRPr="00D41148" w:rsidRDefault="0000649E" w:rsidP="0000649E">
            <w:pPr>
              <w:tabs>
                <w:tab w:val="left" w:pos="426"/>
              </w:tabs>
              <w:spacing w:after="0"/>
              <w:jc w:val="both"/>
              <w:rPr>
                <w:szCs w:val="24"/>
              </w:rPr>
            </w:pPr>
            <w:r>
              <w:rPr>
                <w:szCs w:val="24"/>
              </w:rPr>
              <w:t>17</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14</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4-E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2-A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16</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31</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4-F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lastRenderedPageBreak/>
              <w:t>2-B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16</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16</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32</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4-G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12</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15</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2-C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18</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33</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4-H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11</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16</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27</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2-D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18</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33</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9D5E1B" w:rsidRDefault="0000649E" w:rsidP="0000649E">
            <w:pPr>
              <w:tabs>
                <w:tab w:val="left" w:pos="426"/>
              </w:tabs>
              <w:spacing w:after="0"/>
              <w:jc w:val="both"/>
              <w:rPr>
                <w:szCs w:val="24"/>
              </w:rPr>
            </w:pPr>
            <w:r>
              <w:rPr>
                <w:szCs w:val="24"/>
              </w:rPr>
              <w:t>2</w:t>
            </w:r>
            <w:r w:rsidRPr="009D5E1B">
              <w:rPr>
                <w:szCs w:val="24"/>
              </w:rPr>
              <w:t>-SınıfOrta-</w:t>
            </w:r>
            <w:r>
              <w:rPr>
                <w:szCs w:val="24"/>
              </w:rPr>
              <w:t xml:space="preserve">Hfif </w:t>
            </w:r>
            <w:r w:rsidRPr="009D5E1B">
              <w:rPr>
                <w:szCs w:val="24"/>
              </w:rPr>
              <w:t>Otistik A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9D5E1B" w:rsidRDefault="0000649E" w:rsidP="0000649E">
            <w:pPr>
              <w:tabs>
                <w:tab w:val="left" w:pos="426"/>
              </w:tabs>
              <w:spacing w:after="0"/>
              <w:jc w:val="both"/>
              <w:rPr>
                <w:szCs w:val="24"/>
              </w:rPr>
            </w:pPr>
            <w:r>
              <w:rPr>
                <w:szCs w:val="24"/>
              </w:rPr>
              <w:t>1</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9D5E1B" w:rsidRDefault="0000649E" w:rsidP="0000649E">
            <w:pPr>
              <w:tabs>
                <w:tab w:val="left" w:pos="426"/>
              </w:tabs>
              <w:spacing w:after="0"/>
              <w:jc w:val="both"/>
              <w:rPr>
                <w:szCs w:val="24"/>
              </w:rPr>
            </w:pPr>
            <w:r>
              <w:rPr>
                <w:szCs w:val="24"/>
              </w:rPr>
              <w:t>3</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9D5E1B" w:rsidRDefault="0000649E" w:rsidP="0000649E">
            <w:pPr>
              <w:tabs>
                <w:tab w:val="left" w:pos="426"/>
              </w:tabs>
              <w:spacing w:after="0"/>
              <w:jc w:val="both"/>
              <w:rPr>
                <w:szCs w:val="24"/>
              </w:rPr>
            </w:pPr>
            <w:r>
              <w:rPr>
                <w:szCs w:val="24"/>
              </w:rPr>
              <w:t>4</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2-E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15</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28</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33</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2-Sınıf Görme Engelli A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1</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2</w:t>
            </w:r>
          </w:p>
        </w:tc>
      </w:tr>
      <w:tr w:rsidR="0000649E" w:rsidRPr="00D41148" w:rsidTr="00DD5B72">
        <w:trPr>
          <w:trHeight w:val="476"/>
        </w:trPr>
        <w:tc>
          <w:tcPr>
            <w:tcW w:w="1887" w:type="dxa"/>
            <w:shd w:val="clear" w:color="auto" w:fill="auto"/>
          </w:tcPr>
          <w:p w:rsidR="0000649E" w:rsidRPr="00D41148" w:rsidRDefault="0000649E" w:rsidP="0000649E">
            <w:pPr>
              <w:tabs>
                <w:tab w:val="left" w:pos="426"/>
              </w:tabs>
              <w:spacing w:after="0"/>
              <w:jc w:val="both"/>
              <w:rPr>
                <w:szCs w:val="24"/>
              </w:rPr>
            </w:pPr>
            <w:r>
              <w:rPr>
                <w:szCs w:val="24"/>
              </w:rPr>
              <w:t>2-F Şb.</w:t>
            </w:r>
          </w:p>
        </w:tc>
        <w:tc>
          <w:tcPr>
            <w:tcW w:w="952" w:type="dxa"/>
            <w:shd w:val="clear" w:color="auto" w:fill="auto"/>
          </w:tcPr>
          <w:p w:rsidR="0000649E" w:rsidRPr="00D41148" w:rsidRDefault="0000649E" w:rsidP="0000649E">
            <w:pPr>
              <w:tabs>
                <w:tab w:val="left" w:pos="426"/>
              </w:tabs>
              <w:spacing w:after="0"/>
              <w:jc w:val="both"/>
              <w:rPr>
                <w:szCs w:val="24"/>
              </w:rPr>
            </w:pPr>
            <w:r>
              <w:rPr>
                <w:szCs w:val="24"/>
              </w:rPr>
              <w:t>14</w:t>
            </w:r>
          </w:p>
        </w:tc>
        <w:tc>
          <w:tcPr>
            <w:tcW w:w="1059" w:type="dxa"/>
            <w:shd w:val="clear" w:color="auto" w:fill="auto"/>
          </w:tcPr>
          <w:p w:rsidR="0000649E" w:rsidRPr="00D41148" w:rsidRDefault="0000649E" w:rsidP="0000649E">
            <w:pPr>
              <w:tabs>
                <w:tab w:val="left" w:pos="426"/>
              </w:tabs>
              <w:spacing w:after="0"/>
              <w:jc w:val="both"/>
              <w:rPr>
                <w:szCs w:val="24"/>
              </w:rPr>
            </w:pPr>
            <w:r>
              <w:rPr>
                <w:szCs w:val="24"/>
              </w:rPr>
              <w:t>21</w:t>
            </w:r>
          </w:p>
        </w:tc>
        <w:tc>
          <w:tcPr>
            <w:tcW w:w="1513" w:type="dxa"/>
            <w:tcBorders>
              <w:right w:val="single" w:sz="12" w:space="0" w:color="auto"/>
            </w:tcBorders>
            <w:shd w:val="clear" w:color="auto" w:fill="auto"/>
          </w:tcPr>
          <w:p w:rsidR="0000649E" w:rsidRPr="00D41148" w:rsidRDefault="0000649E" w:rsidP="0000649E">
            <w:pPr>
              <w:tabs>
                <w:tab w:val="left" w:pos="426"/>
              </w:tabs>
              <w:spacing w:after="0"/>
              <w:jc w:val="both"/>
              <w:rPr>
                <w:szCs w:val="24"/>
              </w:rPr>
            </w:pPr>
            <w:r>
              <w:rPr>
                <w:szCs w:val="24"/>
              </w:rPr>
              <w:t>35</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4- Sınıf Görme Engelli A Şb.</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3</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0</w:t>
            </w: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00649E" w:rsidRPr="00D41148" w:rsidRDefault="0000649E" w:rsidP="0000649E">
            <w:pPr>
              <w:tabs>
                <w:tab w:val="left" w:pos="426"/>
              </w:tabs>
              <w:spacing w:after="0"/>
              <w:jc w:val="both"/>
              <w:rPr>
                <w:szCs w:val="24"/>
              </w:rPr>
            </w:pPr>
            <w:r>
              <w:rPr>
                <w:szCs w:val="24"/>
              </w:rPr>
              <w:t>3</w:t>
            </w:r>
          </w:p>
        </w:tc>
      </w:tr>
      <w:tr w:rsidR="00364B25" w:rsidRPr="00D41148" w:rsidTr="00DD5B72">
        <w:trPr>
          <w:trHeight w:val="476"/>
        </w:trPr>
        <w:tc>
          <w:tcPr>
            <w:tcW w:w="1887" w:type="dxa"/>
            <w:shd w:val="clear" w:color="auto" w:fill="auto"/>
          </w:tcPr>
          <w:p w:rsidR="00364B25" w:rsidRPr="00D41148" w:rsidRDefault="00364B25" w:rsidP="00840BE2">
            <w:pPr>
              <w:tabs>
                <w:tab w:val="left" w:pos="426"/>
              </w:tabs>
              <w:spacing w:after="0"/>
              <w:jc w:val="both"/>
              <w:rPr>
                <w:szCs w:val="24"/>
              </w:rPr>
            </w:pPr>
            <w:r>
              <w:rPr>
                <w:szCs w:val="24"/>
              </w:rPr>
              <w:t>2-G Şb.</w:t>
            </w:r>
          </w:p>
        </w:tc>
        <w:tc>
          <w:tcPr>
            <w:tcW w:w="952" w:type="dxa"/>
            <w:shd w:val="clear" w:color="auto" w:fill="auto"/>
          </w:tcPr>
          <w:p w:rsidR="00364B25" w:rsidRPr="00D41148" w:rsidRDefault="00B0758D" w:rsidP="00840BE2">
            <w:pPr>
              <w:tabs>
                <w:tab w:val="left" w:pos="426"/>
              </w:tabs>
              <w:spacing w:after="0"/>
              <w:jc w:val="both"/>
              <w:rPr>
                <w:szCs w:val="24"/>
              </w:rPr>
            </w:pPr>
            <w:r>
              <w:rPr>
                <w:szCs w:val="24"/>
              </w:rPr>
              <w:t>14</w:t>
            </w:r>
          </w:p>
        </w:tc>
        <w:tc>
          <w:tcPr>
            <w:tcW w:w="1059" w:type="dxa"/>
            <w:shd w:val="clear" w:color="auto" w:fill="auto"/>
          </w:tcPr>
          <w:p w:rsidR="00364B25" w:rsidRPr="00D41148" w:rsidRDefault="00B0758D" w:rsidP="00840BE2">
            <w:pPr>
              <w:tabs>
                <w:tab w:val="left" w:pos="426"/>
              </w:tabs>
              <w:spacing w:after="0"/>
              <w:jc w:val="both"/>
              <w:rPr>
                <w:szCs w:val="24"/>
              </w:rPr>
            </w:pPr>
            <w:r>
              <w:rPr>
                <w:szCs w:val="24"/>
              </w:rPr>
              <w:t>19</w:t>
            </w:r>
          </w:p>
        </w:tc>
        <w:tc>
          <w:tcPr>
            <w:tcW w:w="1513" w:type="dxa"/>
            <w:tcBorders>
              <w:right w:val="single" w:sz="12" w:space="0" w:color="auto"/>
            </w:tcBorders>
            <w:shd w:val="clear" w:color="auto" w:fill="auto"/>
          </w:tcPr>
          <w:p w:rsidR="00364B25" w:rsidRPr="00D41148" w:rsidRDefault="00B0758D" w:rsidP="00840BE2">
            <w:pPr>
              <w:tabs>
                <w:tab w:val="left" w:pos="426"/>
              </w:tabs>
              <w:spacing w:after="0"/>
              <w:jc w:val="both"/>
              <w:rPr>
                <w:szCs w:val="24"/>
              </w:rPr>
            </w:pPr>
            <w:r>
              <w:rPr>
                <w:szCs w:val="24"/>
              </w:rPr>
              <w:t>33</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D6616E">
            <w:pPr>
              <w:tabs>
                <w:tab w:val="left" w:pos="426"/>
              </w:tabs>
              <w:spacing w:after="0"/>
              <w:jc w:val="both"/>
              <w:rPr>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364B25" w:rsidRPr="00D41148" w:rsidRDefault="00364B25" w:rsidP="00840BE2">
            <w:pPr>
              <w:tabs>
                <w:tab w:val="left" w:pos="426"/>
              </w:tabs>
              <w:spacing w:after="0"/>
              <w:jc w:val="both"/>
              <w:rPr>
                <w:szCs w:val="24"/>
              </w:rPr>
            </w:pPr>
          </w:p>
        </w:tc>
      </w:tr>
      <w:tr w:rsidR="00FA1F6E" w:rsidRPr="00D41148" w:rsidTr="00DD5B72">
        <w:trPr>
          <w:trHeight w:val="476"/>
        </w:trPr>
        <w:tc>
          <w:tcPr>
            <w:tcW w:w="1887" w:type="dxa"/>
            <w:shd w:val="clear" w:color="auto" w:fill="auto"/>
          </w:tcPr>
          <w:p w:rsidR="00FA1F6E" w:rsidRPr="00D41148" w:rsidRDefault="00FA1F6E" w:rsidP="00840BE2">
            <w:pPr>
              <w:tabs>
                <w:tab w:val="left" w:pos="426"/>
              </w:tabs>
              <w:spacing w:after="0"/>
              <w:jc w:val="both"/>
              <w:rPr>
                <w:szCs w:val="24"/>
              </w:rPr>
            </w:pPr>
            <w:r>
              <w:rPr>
                <w:szCs w:val="24"/>
              </w:rPr>
              <w:t>2-H Şb.</w:t>
            </w:r>
          </w:p>
        </w:tc>
        <w:tc>
          <w:tcPr>
            <w:tcW w:w="952" w:type="dxa"/>
            <w:shd w:val="clear" w:color="auto" w:fill="auto"/>
          </w:tcPr>
          <w:p w:rsidR="00FA1F6E" w:rsidRPr="00D41148" w:rsidRDefault="00FA1F6E" w:rsidP="00B0758D">
            <w:pPr>
              <w:tabs>
                <w:tab w:val="left" w:pos="426"/>
              </w:tabs>
              <w:spacing w:after="0"/>
              <w:jc w:val="both"/>
              <w:rPr>
                <w:szCs w:val="24"/>
              </w:rPr>
            </w:pPr>
            <w:r>
              <w:rPr>
                <w:szCs w:val="24"/>
              </w:rPr>
              <w:t>1</w:t>
            </w:r>
            <w:r w:rsidR="00B0758D">
              <w:rPr>
                <w:szCs w:val="24"/>
              </w:rPr>
              <w:t>4</w:t>
            </w:r>
          </w:p>
        </w:tc>
        <w:tc>
          <w:tcPr>
            <w:tcW w:w="1059" w:type="dxa"/>
            <w:shd w:val="clear" w:color="auto" w:fill="auto"/>
          </w:tcPr>
          <w:p w:rsidR="00FA1F6E" w:rsidRPr="00D41148" w:rsidRDefault="00FA1F6E" w:rsidP="00840BE2">
            <w:pPr>
              <w:tabs>
                <w:tab w:val="left" w:pos="426"/>
              </w:tabs>
              <w:spacing w:after="0"/>
              <w:jc w:val="both"/>
              <w:rPr>
                <w:szCs w:val="24"/>
              </w:rPr>
            </w:pPr>
            <w:r>
              <w:rPr>
                <w:szCs w:val="24"/>
              </w:rPr>
              <w:t>2</w:t>
            </w:r>
            <w:r w:rsidR="00B0758D">
              <w:rPr>
                <w:szCs w:val="24"/>
              </w:rPr>
              <w:t>0</w:t>
            </w:r>
          </w:p>
        </w:tc>
        <w:tc>
          <w:tcPr>
            <w:tcW w:w="1513" w:type="dxa"/>
            <w:tcBorders>
              <w:right w:val="single" w:sz="12" w:space="0" w:color="auto"/>
            </w:tcBorders>
            <w:shd w:val="clear" w:color="auto" w:fill="auto"/>
          </w:tcPr>
          <w:p w:rsidR="00FA1F6E" w:rsidRPr="00D41148" w:rsidRDefault="00B0758D" w:rsidP="00840BE2">
            <w:pPr>
              <w:tabs>
                <w:tab w:val="left" w:pos="426"/>
              </w:tabs>
              <w:spacing w:after="0"/>
              <w:jc w:val="both"/>
              <w:rPr>
                <w:szCs w:val="24"/>
              </w:rPr>
            </w:pPr>
            <w:r>
              <w:rPr>
                <w:szCs w:val="24"/>
              </w:rPr>
              <w:t>34</w:t>
            </w:r>
          </w:p>
        </w:tc>
        <w:tc>
          <w:tcPr>
            <w:tcW w:w="1815" w:type="dxa"/>
            <w:tcBorders>
              <w:top w:val="single" w:sz="6" w:space="0" w:color="auto"/>
              <w:left w:val="single" w:sz="12" w:space="0" w:color="auto"/>
              <w:bottom w:val="single" w:sz="6" w:space="0" w:color="auto"/>
              <w:right w:val="single" w:sz="6" w:space="0" w:color="auto"/>
            </w:tcBorders>
            <w:shd w:val="clear" w:color="auto" w:fill="auto"/>
          </w:tcPr>
          <w:p w:rsidR="00FA1F6E" w:rsidRPr="00D41148" w:rsidRDefault="00FA1F6E" w:rsidP="00D41148">
            <w:pPr>
              <w:tabs>
                <w:tab w:val="left" w:pos="426"/>
              </w:tabs>
              <w:spacing w:after="0"/>
              <w:jc w:val="both"/>
              <w:rPr>
                <w:szCs w:val="24"/>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FA1F6E" w:rsidRPr="00D41148" w:rsidRDefault="00FA1F6E" w:rsidP="00D41148">
            <w:pPr>
              <w:tabs>
                <w:tab w:val="left" w:pos="426"/>
              </w:tabs>
              <w:spacing w:after="0"/>
              <w:jc w:val="both"/>
              <w:rPr>
                <w:szCs w:val="24"/>
              </w:rPr>
            </w:pP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FA1F6E" w:rsidRPr="00D41148" w:rsidRDefault="00FA1F6E" w:rsidP="00D41148">
            <w:pPr>
              <w:tabs>
                <w:tab w:val="left" w:pos="426"/>
              </w:tabs>
              <w:spacing w:after="0"/>
              <w:jc w:val="both"/>
              <w:rPr>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auto"/>
          </w:tcPr>
          <w:p w:rsidR="00FA1F6E" w:rsidRPr="00D41148" w:rsidRDefault="00FA1F6E"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D5E1B" w:rsidRDefault="009D5E1B" w:rsidP="00E67FCA">
      <w:pPr>
        <w:tabs>
          <w:tab w:val="left" w:pos="426"/>
        </w:tabs>
        <w:spacing w:after="0"/>
        <w:jc w:val="both"/>
        <w:rPr>
          <w:szCs w:val="24"/>
        </w:rPr>
      </w:pPr>
    </w:p>
    <w:p w:rsidR="009C6C05" w:rsidRPr="00CD5FCD" w:rsidRDefault="009C6C05" w:rsidP="009C6C05">
      <w:pPr>
        <w:pStyle w:val="Balk3"/>
        <w:rPr>
          <w:rFonts w:ascii="Book Antiqua" w:hAnsi="Book Antiqua"/>
          <w:b/>
        </w:rPr>
      </w:pPr>
      <w:r w:rsidRPr="00CD5FCD">
        <w:rPr>
          <w:rFonts w:ascii="Book Antiqua" w:hAnsi="Book Antiqua"/>
          <w:b/>
        </w:rPr>
        <w:t>Donanım ve Teknolojik Kaynaklarımız</w:t>
      </w:r>
    </w:p>
    <w:p w:rsidR="009C6C05" w:rsidRDefault="009C6C05" w:rsidP="009D5E1B">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66622" w:rsidP="009C6C05">
            <w:r>
              <w:t>39</w:t>
            </w:r>
          </w:p>
        </w:tc>
        <w:tc>
          <w:tcPr>
            <w:tcW w:w="4715" w:type="dxa"/>
            <w:shd w:val="clear" w:color="auto" w:fill="auto"/>
          </w:tcPr>
          <w:p w:rsidR="009C6C05" w:rsidRDefault="009C6C05" w:rsidP="009C6C05">
            <w:r>
              <w:t>TV Sayısı</w:t>
            </w:r>
          </w:p>
        </w:tc>
        <w:tc>
          <w:tcPr>
            <w:tcW w:w="2358" w:type="dxa"/>
            <w:shd w:val="clear" w:color="auto" w:fill="auto"/>
          </w:tcPr>
          <w:p w:rsidR="009C6C05" w:rsidRDefault="00F66622"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66622"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66622"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66622" w:rsidP="009C6C05">
            <w:r>
              <w:t>5</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01CE7"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C412AC"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412AC" w:rsidP="009C6C05">
            <w:r>
              <w:t>16</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Pr="00CD5FCD" w:rsidRDefault="004962D0" w:rsidP="004962D0">
      <w:pPr>
        <w:pStyle w:val="Balk3"/>
        <w:rPr>
          <w:rFonts w:ascii="Book Antiqua" w:hAnsi="Book Antiqua"/>
          <w:b/>
        </w:rPr>
      </w:pPr>
      <w:r w:rsidRPr="00CD5FCD">
        <w:rPr>
          <w:rFonts w:ascii="Book Antiqua" w:hAnsi="Book Antiqua"/>
          <w:b/>
        </w:rPr>
        <w:t>Gelir ve Gider Bilgisi</w:t>
      </w:r>
    </w:p>
    <w:p w:rsidR="009C6C05" w:rsidRDefault="004962D0" w:rsidP="00FC282B">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F66622" w:rsidP="009C6C05">
            <w:r>
              <w:t>83.228,00</w:t>
            </w:r>
            <w:r w:rsidR="007F51A8">
              <w:t xml:space="preserve"> TL</w:t>
            </w:r>
          </w:p>
        </w:tc>
        <w:tc>
          <w:tcPr>
            <w:tcW w:w="2357" w:type="dxa"/>
            <w:shd w:val="clear" w:color="auto" w:fill="auto"/>
          </w:tcPr>
          <w:p w:rsidR="004962D0" w:rsidRDefault="00F66622" w:rsidP="009C6C05">
            <w:r>
              <w:t>6</w:t>
            </w:r>
            <w:r w:rsidR="007F51A8">
              <w:t>.</w:t>
            </w:r>
            <w:r>
              <w:t>254</w:t>
            </w:r>
            <w:r w:rsidR="007F51A8">
              <w:t>,00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F66622" w:rsidP="009C6C05">
            <w:r>
              <w:t>73</w:t>
            </w:r>
            <w:r w:rsidR="007F51A8">
              <w:t>.</w:t>
            </w:r>
            <w:r>
              <w:t>519</w:t>
            </w:r>
            <w:r w:rsidR="007F51A8">
              <w:t>,00 TL</w:t>
            </w:r>
          </w:p>
        </w:tc>
        <w:tc>
          <w:tcPr>
            <w:tcW w:w="2357" w:type="dxa"/>
            <w:shd w:val="clear" w:color="auto" w:fill="auto"/>
          </w:tcPr>
          <w:p w:rsidR="004962D0" w:rsidRDefault="00F66622" w:rsidP="009C6C05">
            <w:r>
              <w:t>62</w:t>
            </w:r>
            <w:r w:rsidR="007F51A8">
              <w:t>.</w:t>
            </w:r>
            <w:r>
              <w:t>957</w:t>
            </w:r>
            <w:r w:rsidR="007F51A8">
              <w:t>,00 TL</w:t>
            </w:r>
          </w:p>
        </w:tc>
      </w:tr>
      <w:tr w:rsidR="007F51A8" w:rsidTr="00D41148">
        <w:tc>
          <w:tcPr>
            <w:tcW w:w="2357" w:type="dxa"/>
            <w:shd w:val="clear" w:color="auto" w:fill="auto"/>
          </w:tcPr>
          <w:p w:rsidR="007F51A8" w:rsidRDefault="007F51A8" w:rsidP="009C6C05">
            <w:r>
              <w:t>2018</w:t>
            </w:r>
          </w:p>
        </w:tc>
        <w:tc>
          <w:tcPr>
            <w:tcW w:w="2357" w:type="dxa"/>
            <w:shd w:val="clear" w:color="auto" w:fill="auto"/>
          </w:tcPr>
          <w:p w:rsidR="007F51A8" w:rsidRDefault="00F66622" w:rsidP="00F66622">
            <w:r>
              <w:t>63</w:t>
            </w:r>
            <w:r w:rsidR="007F51A8">
              <w:t>.</w:t>
            </w:r>
            <w:r>
              <w:t>086</w:t>
            </w:r>
            <w:r w:rsidR="007F51A8">
              <w:t>,89 TL</w:t>
            </w:r>
          </w:p>
        </w:tc>
        <w:tc>
          <w:tcPr>
            <w:tcW w:w="2357" w:type="dxa"/>
            <w:shd w:val="clear" w:color="auto" w:fill="auto"/>
          </w:tcPr>
          <w:p w:rsidR="007F51A8" w:rsidRDefault="007F51A8" w:rsidP="009C6C05">
            <w:r>
              <w:t>4</w:t>
            </w:r>
            <w:r w:rsidR="00F66622">
              <w:t>6.742</w:t>
            </w:r>
            <w:r>
              <w:t>,00 TL</w:t>
            </w:r>
          </w:p>
        </w:tc>
      </w:tr>
    </w:tbl>
    <w:p w:rsidR="0049575C" w:rsidRPr="00A47F2F" w:rsidRDefault="0049575C" w:rsidP="009D5E1B">
      <w:pPr>
        <w:spacing w:after="0"/>
        <w:jc w:val="both"/>
        <w:rPr>
          <w:szCs w:val="24"/>
        </w:rPr>
      </w:pPr>
    </w:p>
    <w:p w:rsidR="003C7244" w:rsidRPr="00CD5FCD" w:rsidRDefault="003C7244" w:rsidP="00373590">
      <w:pPr>
        <w:pStyle w:val="Balk2"/>
        <w:rPr>
          <w:sz w:val="32"/>
        </w:rPr>
      </w:pPr>
      <w:bookmarkStart w:id="21" w:name="_Toc531097536"/>
      <w:bookmarkStart w:id="22" w:name="_Toc416085140"/>
      <w:r w:rsidRPr="00CD5FCD">
        <w:rPr>
          <w:sz w:val="32"/>
        </w:rPr>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32A19"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6C3BDA">
        <w:t>r</w:t>
      </w:r>
      <w:r>
        <w:t xml:space="preserve">: </w:t>
      </w:r>
    </w:p>
    <w:p w:rsidR="00222770" w:rsidRPr="00CD5FCD" w:rsidRDefault="00222770" w:rsidP="00222770">
      <w:pPr>
        <w:pStyle w:val="Balk3"/>
        <w:rPr>
          <w:rFonts w:ascii="Book Antiqua" w:hAnsi="Book Antiqua"/>
          <w:b/>
        </w:rPr>
      </w:pPr>
      <w:r w:rsidRPr="00CD5FCD">
        <w:rPr>
          <w:rFonts w:ascii="Book Antiqua" w:hAnsi="Book Antiqua"/>
          <w:b/>
        </w:rPr>
        <w:lastRenderedPageBreak/>
        <w:t>Öğrenci Anketi Sonuçları:</w:t>
      </w:r>
    </w:p>
    <w:p w:rsidR="00222770" w:rsidRPr="00C506CA" w:rsidRDefault="009D5E1B" w:rsidP="00222770">
      <w:pPr>
        <w:pStyle w:val="Balk3"/>
        <w:jc w:val="both"/>
        <w:rPr>
          <w:rFonts w:ascii="Book Antiqua" w:hAnsi="Book Antiqua"/>
          <w:b/>
          <w:sz w:val="24"/>
          <w:szCs w:val="24"/>
        </w:rPr>
      </w:pPr>
      <w:r>
        <w:rPr>
          <w:rFonts w:ascii="Book Antiqua" w:eastAsia="Calibri" w:hAnsi="Book Antiqua"/>
          <w:b/>
          <w:sz w:val="24"/>
          <w:szCs w:val="24"/>
        </w:rPr>
        <w:t xml:space="preserve">Olumlu (Başarılı) </w:t>
      </w:r>
      <w:proofErr w:type="gramStart"/>
      <w:r>
        <w:rPr>
          <w:rFonts w:ascii="Book Antiqua" w:eastAsia="Calibri" w:hAnsi="Book Antiqua"/>
          <w:b/>
          <w:sz w:val="24"/>
          <w:szCs w:val="24"/>
        </w:rPr>
        <w:t>Y</w:t>
      </w:r>
      <w:r w:rsidR="00222770" w:rsidRPr="00C506CA">
        <w:rPr>
          <w:rFonts w:ascii="Book Antiqua" w:eastAsia="Calibri" w:hAnsi="Book Antiqua"/>
          <w:b/>
          <w:sz w:val="24"/>
          <w:szCs w:val="24"/>
        </w:rPr>
        <w:t xml:space="preserve">önlerimiz : </w:t>
      </w:r>
      <w:r w:rsidR="00222770" w:rsidRPr="00C506CA">
        <w:rPr>
          <w:rFonts w:ascii="Book Antiqua" w:eastAsia="Calibri" w:hAnsi="Book Antiqua"/>
          <w:sz w:val="24"/>
          <w:szCs w:val="24"/>
        </w:rPr>
        <w:t>Okulda</w:t>
      </w:r>
      <w:proofErr w:type="gramEnd"/>
      <w:r w:rsidR="00222770" w:rsidRPr="00C506CA">
        <w:rPr>
          <w:rFonts w:ascii="Book Antiqua" w:eastAsia="Calibri" w:hAnsi="Book Antiqua"/>
          <w:sz w:val="24"/>
          <w:szCs w:val="24"/>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oynamaktadırlar. Okulum</w:t>
      </w:r>
      <w:r w:rsidR="008A58DF">
        <w:rPr>
          <w:rFonts w:ascii="Book Antiqua" w:eastAsia="Calibri" w:hAnsi="Book Antiqua"/>
          <w:sz w:val="24"/>
          <w:szCs w:val="24"/>
        </w:rPr>
        <w:t>uzun fiziki şartları yeterlidir, kapalı spor salonu mevcuttur.</w:t>
      </w:r>
    </w:p>
    <w:p w:rsidR="00222770" w:rsidRPr="000C2C6A" w:rsidRDefault="009D5E1B" w:rsidP="00222770">
      <w:pPr>
        <w:jc w:val="both"/>
      </w:pPr>
      <w:r>
        <w:rPr>
          <w:rFonts w:eastAsia="Calibri"/>
          <w:b/>
        </w:rPr>
        <w:t xml:space="preserve">Olumsuz (Başarısız) </w:t>
      </w:r>
      <w:proofErr w:type="gramStart"/>
      <w:r>
        <w:rPr>
          <w:rFonts w:eastAsia="Calibri"/>
          <w:b/>
        </w:rPr>
        <w:t>Y</w:t>
      </w:r>
      <w:r w:rsidR="00222770" w:rsidRPr="00CD1638">
        <w:rPr>
          <w:rFonts w:eastAsia="Calibri"/>
          <w:b/>
        </w:rPr>
        <w:t>önlerimiz</w:t>
      </w:r>
      <w:r w:rsidR="00222770">
        <w:rPr>
          <w:rFonts w:eastAsia="Calibri"/>
          <w:b/>
        </w:rPr>
        <w:t xml:space="preserve"> : </w:t>
      </w:r>
      <w:r w:rsidR="00222770">
        <w:rPr>
          <w:rFonts w:eastAsia="Calibri"/>
        </w:rPr>
        <w:t>Okul</w:t>
      </w:r>
      <w:proofErr w:type="gramEnd"/>
      <w:r w:rsidR="00222770">
        <w:rPr>
          <w:rFonts w:eastAsia="Calibri"/>
        </w:rPr>
        <w:t xml:space="preserve"> bahçesinde spor etkinliklerin yapılacağı alanlar yeterli </w:t>
      </w:r>
      <w:r>
        <w:rPr>
          <w:rFonts w:eastAsia="Calibri"/>
        </w:rPr>
        <w:t xml:space="preserve">alanların bulunmaması. </w:t>
      </w:r>
    </w:p>
    <w:p w:rsidR="00222770" w:rsidRPr="00CD5FCD" w:rsidRDefault="00222770" w:rsidP="00222770">
      <w:pPr>
        <w:pStyle w:val="Balk3"/>
        <w:rPr>
          <w:rFonts w:ascii="Book Antiqua" w:hAnsi="Book Antiqua"/>
          <w:b/>
          <w:szCs w:val="24"/>
        </w:rPr>
      </w:pPr>
      <w:r w:rsidRPr="00CD5FCD">
        <w:rPr>
          <w:rFonts w:ascii="Book Antiqua" w:hAnsi="Book Antiqua"/>
          <w:b/>
          <w:szCs w:val="24"/>
        </w:rPr>
        <w:t>Öğretmen Anketi Sonuçları:</w:t>
      </w:r>
    </w:p>
    <w:p w:rsidR="00222770" w:rsidRDefault="003942EF" w:rsidP="00222770">
      <w:r>
        <w:rPr>
          <w:rFonts w:eastAsia="Calibri"/>
          <w:b/>
          <w:szCs w:val="24"/>
        </w:rPr>
        <w:t xml:space="preserve">Olumlu (Başarılı) </w:t>
      </w:r>
      <w:proofErr w:type="gramStart"/>
      <w:r>
        <w:rPr>
          <w:rFonts w:eastAsia="Calibri"/>
          <w:b/>
          <w:szCs w:val="24"/>
        </w:rPr>
        <w:t>Y</w:t>
      </w:r>
      <w:r w:rsidRPr="00C506CA">
        <w:rPr>
          <w:rFonts w:eastAsia="Calibri"/>
          <w:b/>
          <w:szCs w:val="24"/>
        </w:rPr>
        <w:t xml:space="preserve">önlerimiz : </w:t>
      </w:r>
      <w:r w:rsidR="00222770">
        <w:rPr>
          <w:rFonts w:eastAsia="Calibri"/>
        </w:rPr>
        <w:t>Aidat</w:t>
      </w:r>
      <w:proofErr w:type="gramEnd"/>
      <w:r w:rsidR="00222770">
        <w:rPr>
          <w:rFonts w:eastAsia="Calibri"/>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 </w:t>
      </w:r>
      <w:proofErr w:type="gramStart"/>
      <w:r w:rsidR="00222770">
        <w:rPr>
          <w:rFonts w:eastAsia="Calibri"/>
        </w:rPr>
        <w:t>Kurumdaki  duyurular</w:t>
      </w:r>
      <w:proofErr w:type="gramEnd"/>
      <w:r w:rsidR="00222770">
        <w:rPr>
          <w:rFonts w:eastAsia="Calibri"/>
        </w:rPr>
        <w:t xml:space="preserve"> çalışanlara zamanında iletilir. Öğretmenler arasında ayırım yapılmamaktadır. </w:t>
      </w:r>
      <w:proofErr w:type="gramStart"/>
      <w:r w:rsidR="00222770">
        <w:rPr>
          <w:rFonts w:eastAsia="Calibri"/>
        </w:rPr>
        <w:t>Yöneticiler  yaratıcı</w:t>
      </w:r>
      <w:proofErr w:type="gramEnd"/>
      <w:r w:rsidR="00222770">
        <w:rPr>
          <w:rFonts w:eastAsia="Calibri"/>
        </w:rPr>
        <w:t xml:space="preserve"> ve yenilikçi düşüncelerin üretilmesini teşvik etmektedir.</w:t>
      </w:r>
    </w:p>
    <w:p w:rsidR="003942EF" w:rsidRPr="000C2C6A" w:rsidRDefault="003942EF" w:rsidP="00B56557">
      <w:pPr>
        <w:jc w:val="both"/>
      </w:pPr>
      <w:r>
        <w:rPr>
          <w:rFonts w:eastAsia="Calibri"/>
          <w:b/>
        </w:rPr>
        <w:t xml:space="preserve">Olumsuz (Başarısız) </w:t>
      </w:r>
      <w:proofErr w:type="gramStart"/>
      <w:r>
        <w:rPr>
          <w:rFonts w:eastAsia="Calibri"/>
          <w:b/>
        </w:rPr>
        <w:t>Y</w:t>
      </w:r>
      <w:r w:rsidRPr="00CD1638">
        <w:rPr>
          <w:rFonts w:eastAsia="Calibri"/>
          <w:b/>
        </w:rPr>
        <w:t>önlerimiz</w:t>
      </w:r>
      <w:r>
        <w:rPr>
          <w:rFonts w:eastAsia="Calibri"/>
          <w:b/>
        </w:rPr>
        <w:t xml:space="preserve"> : </w:t>
      </w:r>
      <w:r>
        <w:rPr>
          <w:rFonts w:eastAsia="Calibri"/>
        </w:rPr>
        <w:t>Okul</w:t>
      </w:r>
      <w:proofErr w:type="gramEnd"/>
      <w:r>
        <w:rPr>
          <w:rFonts w:eastAsia="Calibri"/>
        </w:rPr>
        <w:t xml:space="preserve"> bahçesinde spor etkinliklerin yapılacağı yeterli alanların bulunmaması. </w:t>
      </w:r>
    </w:p>
    <w:p w:rsidR="00222770" w:rsidRPr="00CD5FCD" w:rsidRDefault="00222770" w:rsidP="003942EF">
      <w:pPr>
        <w:rPr>
          <w:b/>
          <w:sz w:val="32"/>
          <w:szCs w:val="32"/>
        </w:rPr>
      </w:pPr>
      <w:r w:rsidRPr="00CD5FCD">
        <w:rPr>
          <w:b/>
          <w:sz w:val="32"/>
          <w:szCs w:val="32"/>
        </w:rPr>
        <w:t>Veli Anketi Sonuçları:</w:t>
      </w:r>
    </w:p>
    <w:p w:rsidR="00EF0BBE" w:rsidRDefault="003942EF" w:rsidP="00222770">
      <w:pPr>
        <w:jc w:val="both"/>
        <w:rPr>
          <w:rFonts w:eastAsia="Calibri"/>
        </w:rPr>
      </w:pPr>
      <w:r>
        <w:rPr>
          <w:rFonts w:eastAsia="Calibri"/>
          <w:b/>
          <w:szCs w:val="24"/>
        </w:rPr>
        <w:t xml:space="preserve">Olumlu (Başarılı) </w:t>
      </w:r>
      <w:proofErr w:type="gramStart"/>
      <w:r>
        <w:rPr>
          <w:rFonts w:eastAsia="Calibri"/>
          <w:b/>
          <w:szCs w:val="24"/>
        </w:rPr>
        <w:t>Y</w:t>
      </w:r>
      <w:r w:rsidRPr="00C506CA">
        <w:rPr>
          <w:rFonts w:eastAsia="Calibri"/>
          <w:b/>
          <w:szCs w:val="24"/>
        </w:rPr>
        <w:t xml:space="preserve">önlerimiz : </w:t>
      </w:r>
      <w:r w:rsidR="00222770">
        <w:rPr>
          <w:rFonts w:eastAsia="Calibri"/>
        </w:rPr>
        <w:t>Veliler</w:t>
      </w:r>
      <w:proofErr w:type="gramEnd"/>
      <w:r w:rsidR="00222770">
        <w:rPr>
          <w:rFonts w:eastAsia="Calibri"/>
        </w:rPr>
        <w:t xml:space="preserve"> öğretmene ihtiyaç duyduğu anda</w:t>
      </w:r>
      <w:r w:rsidR="00222770" w:rsidRPr="0065437F">
        <w:rPr>
          <w:rFonts w:eastAsia="Calibri"/>
        </w:rPr>
        <w:t xml:space="preserve"> her zaman görüşme </w:t>
      </w:r>
      <w:r w:rsidR="00222770">
        <w:rPr>
          <w:rFonts w:eastAsia="Calibri"/>
        </w:rPr>
        <w:t>imkanı var. Öğrencilerle ilgili sorunlar olduğunda ilgilenilip,</w:t>
      </w:r>
      <w:r w:rsidR="00222770" w:rsidRPr="0065437F">
        <w:rPr>
          <w:rFonts w:eastAsia="Calibri"/>
        </w:rPr>
        <w:t xml:space="preserve"> devam etmediği zaman arayıp haber verilmektedir.</w:t>
      </w:r>
      <w:r w:rsidR="00222770">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w:t>
      </w:r>
    </w:p>
    <w:p w:rsidR="006C3BDA" w:rsidRDefault="00EF0BBE" w:rsidP="0070351D">
      <w:pPr>
        <w:jc w:val="both"/>
        <w:rPr>
          <w:rFonts w:eastAsia="Calibri"/>
        </w:rPr>
      </w:pPr>
      <w:r>
        <w:rPr>
          <w:rFonts w:eastAsia="Calibri"/>
          <w:b/>
        </w:rPr>
        <w:t xml:space="preserve">Olumsuz (Başarısız) </w:t>
      </w:r>
      <w:proofErr w:type="gramStart"/>
      <w:r>
        <w:rPr>
          <w:rFonts w:eastAsia="Calibri"/>
          <w:b/>
        </w:rPr>
        <w:t>Y</w:t>
      </w:r>
      <w:r w:rsidRPr="00CD1638">
        <w:rPr>
          <w:rFonts w:eastAsia="Calibri"/>
          <w:b/>
        </w:rPr>
        <w:t>önlerimiz</w:t>
      </w:r>
      <w:r>
        <w:rPr>
          <w:rFonts w:eastAsia="Calibri"/>
          <w:b/>
        </w:rPr>
        <w:t xml:space="preserve"> :</w:t>
      </w:r>
      <w:r w:rsidR="00222770">
        <w:rPr>
          <w:rFonts w:eastAsia="Calibri"/>
          <w:b/>
        </w:rPr>
        <w:t xml:space="preserve"> </w:t>
      </w:r>
      <w:r>
        <w:rPr>
          <w:rFonts w:eastAsia="Calibri"/>
        </w:rPr>
        <w:t>Okul</w:t>
      </w:r>
      <w:proofErr w:type="gramEnd"/>
      <w:r>
        <w:rPr>
          <w:rFonts w:eastAsia="Calibri"/>
        </w:rPr>
        <w:t xml:space="preserve"> bahçesinde spor etkinliklerin yapılacağı alanlar yeterli alanların bulunmaması. </w:t>
      </w:r>
      <w:bookmarkStart w:id="23" w:name="_Toc531097537"/>
    </w:p>
    <w:p w:rsidR="0070351D" w:rsidRDefault="0070351D" w:rsidP="0070351D">
      <w:pPr>
        <w:jc w:val="both"/>
      </w:pPr>
    </w:p>
    <w:p w:rsidR="00EA32DB" w:rsidRPr="00CD5FCD" w:rsidRDefault="00F16D1B" w:rsidP="00EF0BBE">
      <w:pPr>
        <w:jc w:val="both"/>
        <w:rPr>
          <w:sz w:val="32"/>
          <w:szCs w:val="32"/>
        </w:rPr>
      </w:pPr>
      <w:r w:rsidRPr="00CD5FCD">
        <w:rPr>
          <w:b/>
          <w:sz w:val="32"/>
          <w:szCs w:val="32"/>
        </w:rPr>
        <w:t>GZFT</w:t>
      </w:r>
      <w:r w:rsidR="006658C1" w:rsidRPr="00CD5FCD">
        <w:rPr>
          <w:b/>
          <w:sz w:val="32"/>
          <w:szCs w:val="32"/>
        </w:rPr>
        <w:t xml:space="preserve"> (Güçlü, Zayıf, Fırsat, Tehdit)</w:t>
      </w:r>
      <w:r w:rsidRPr="00CD5FCD">
        <w:rPr>
          <w:b/>
          <w:sz w:val="32"/>
          <w:szCs w:val="32"/>
        </w:rPr>
        <w:t xml:space="preserve"> Analizi</w:t>
      </w:r>
      <w:bookmarkEnd w:id="22"/>
      <w:bookmarkEnd w:id="23"/>
    </w:p>
    <w:p w:rsidR="00895926" w:rsidRDefault="00B21A33" w:rsidP="00895926">
      <w:pPr>
        <w:ind w:firstLine="708"/>
        <w:jc w:val="both"/>
        <w:rPr>
          <w:szCs w:val="24"/>
        </w:rPr>
      </w:pPr>
      <w:r>
        <w:rPr>
          <w:szCs w:val="24"/>
        </w:rPr>
        <w:lastRenderedPageBreak/>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95926">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22770" w:rsidRPr="00CD5FCD" w:rsidRDefault="00222770" w:rsidP="00222770">
      <w:pPr>
        <w:spacing w:after="0"/>
        <w:ind w:firstLine="708"/>
        <w:jc w:val="both"/>
        <w:rPr>
          <w:b/>
          <w:sz w:val="32"/>
          <w:szCs w:val="32"/>
        </w:rPr>
      </w:pPr>
      <w:bookmarkStart w:id="24" w:name="_Toc416085141"/>
      <w:bookmarkStart w:id="25" w:name="_Toc529519454"/>
      <w:r w:rsidRPr="00CD5FCD">
        <w:rPr>
          <w:b/>
          <w:sz w:val="32"/>
          <w:szCs w:val="3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Öğrenciler</w:t>
            </w:r>
          </w:p>
        </w:tc>
        <w:tc>
          <w:tcPr>
            <w:tcW w:w="9639" w:type="dxa"/>
            <w:shd w:val="clear" w:color="auto" w:fill="auto"/>
          </w:tcPr>
          <w:p w:rsidR="00222770" w:rsidRPr="006C3BDA" w:rsidRDefault="00222770" w:rsidP="002E5BAB">
            <w:pPr>
              <w:spacing w:after="0"/>
              <w:jc w:val="both"/>
              <w:rPr>
                <w:sz w:val="22"/>
                <w:szCs w:val="22"/>
              </w:rPr>
            </w:pPr>
            <w:r w:rsidRPr="006C3BDA">
              <w:rPr>
                <w:sz w:val="22"/>
                <w:szCs w:val="22"/>
              </w:rPr>
              <w:t>Sınıf mevcutlarının eği</w:t>
            </w:r>
            <w:r w:rsidR="006C3BDA">
              <w:rPr>
                <w:sz w:val="22"/>
                <w:szCs w:val="22"/>
              </w:rPr>
              <w:t>tim-öğretime elverişli olması, ö</w:t>
            </w:r>
            <w:r w:rsidRPr="006C3BDA">
              <w:rPr>
                <w:sz w:val="22"/>
                <w:szCs w:val="22"/>
              </w:rPr>
              <w:t xml:space="preserve">ğrencilerin okula devamının sağlanması, </w:t>
            </w:r>
            <w:r w:rsidR="006C3BDA">
              <w:rPr>
                <w:sz w:val="22"/>
                <w:szCs w:val="22"/>
              </w:rPr>
              <w:t>d</w:t>
            </w:r>
            <w:r w:rsidRPr="006C3BDA">
              <w:rPr>
                <w:sz w:val="22"/>
                <w:szCs w:val="22"/>
              </w:rPr>
              <w:t>isiplinsizlik ve karmaşa bulunmaması,</w:t>
            </w:r>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Çalışanlar</w:t>
            </w:r>
          </w:p>
        </w:tc>
        <w:tc>
          <w:tcPr>
            <w:tcW w:w="9639" w:type="dxa"/>
            <w:shd w:val="clear" w:color="auto" w:fill="auto"/>
          </w:tcPr>
          <w:p w:rsidR="00222770" w:rsidRPr="006C3BDA" w:rsidRDefault="00222770" w:rsidP="002E5BAB">
            <w:pPr>
              <w:spacing w:after="0"/>
              <w:jc w:val="both"/>
              <w:rPr>
                <w:sz w:val="22"/>
                <w:szCs w:val="22"/>
                <w:highlight w:val="yellow"/>
              </w:rPr>
            </w:pPr>
            <w:r w:rsidRPr="006C3BDA">
              <w:rPr>
                <w:sz w:val="22"/>
                <w:szCs w:val="22"/>
              </w:rPr>
              <w:t>Çalışanların deneyimli ve işbirliğine yatkın olması,</w:t>
            </w:r>
            <w:r w:rsidR="006C3BDA">
              <w:rPr>
                <w:sz w:val="22"/>
                <w:szCs w:val="22"/>
              </w:rPr>
              <w:t xml:space="preserve"> t</w:t>
            </w:r>
            <w:r w:rsidRPr="006C3BDA">
              <w:rPr>
                <w:sz w:val="22"/>
                <w:szCs w:val="22"/>
              </w:rPr>
              <w:t>eknolojik alt yapıdan öğretmenlerin yararlanma düzeylerinin yüksek olması. Genç ve dinamik bir eğitim çalışanlarının bulunması.</w:t>
            </w:r>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Veliler</w:t>
            </w:r>
          </w:p>
        </w:tc>
        <w:tc>
          <w:tcPr>
            <w:tcW w:w="9639" w:type="dxa"/>
            <w:shd w:val="clear" w:color="auto" w:fill="auto"/>
          </w:tcPr>
          <w:p w:rsidR="00222770" w:rsidRPr="006C3BDA" w:rsidRDefault="00222770" w:rsidP="002E5BAB">
            <w:pPr>
              <w:spacing w:after="0"/>
              <w:jc w:val="both"/>
              <w:rPr>
                <w:sz w:val="22"/>
                <w:szCs w:val="22"/>
                <w:highlight w:val="yellow"/>
              </w:rPr>
            </w:pPr>
            <w:proofErr w:type="gramStart"/>
            <w:r w:rsidRPr="006C3BDA">
              <w:rPr>
                <w:sz w:val="22"/>
                <w:szCs w:val="22"/>
              </w:rPr>
              <w:t>Velilerle işbirliğinin yapılması.</w:t>
            </w:r>
            <w:proofErr w:type="gramEnd"/>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Bina ve Yerleşke</w:t>
            </w:r>
          </w:p>
        </w:tc>
        <w:tc>
          <w:tcPr>
            <w:tcW w:w="9639" w:type="dxa"/>
            <w:shd w:val="clear" w:color="auto" w:fill="auto"/>
          </w:tcPr>
          <w:p w:rsidR="00222770" w:rsidRPr="006C3BDA" w:rsidRDefault="006C3BDA" w:rsidP="002E5BAB">
            <w:pPr>
              <w:spacing w:after="0"/>
              <w:jc w:val="both"/>
              <w:rPr>
                <w:sz w:val="22"/>
                <w:szCs w:val="22"/>
                <w:highlight w:val="yellow"/>
              </w:rPr>
            </w:pPr>
            <w:r>
              <w:rPr>
                <w:sz w:val="22"/>
                <w:szCs w:val="22"/>
              </w:rPr>
              <w:t>B</w:t>
            </w:r>
            <w:r w:rsidR="00222770" w:rsidRPr="006C3BDA">
              <w:rPr>
                <w:sz w:val="22"/>
                <w:szCs w:val="22"/>
              </w:rPr>
              <w:t xml:space="preserve">üyük bir okul binasına sahip olmamız, </w:t>
            </w:r>
            <w:proofErr w:type="gramStart"/>
            <w:r>
              <w:rPr>
                <w:rFonts w:cs="Arial"/>
                <w:sz w:val="22"/>
                <w:szCs w:val="22"/>
                <w:highlight w:val="white"/>
              </w:rPr>
              <w:t>o</w:t>
            </w:r>
            <w:r w:rsidR="00222770" w:rsidRPr="006C3BDA">
              <w:rPr>
                <w:rFonts w:cs="Arial"/>
                <w:sz w:val="22"/>
                <w:szCs w:val="22"/>
                <w:highlight w:val="white"/>
              </w:rPr>
              <w:t>kulumuzda  derslik</w:t>
            </w:r>
            <w:proofErr w:type="gramEnd"/>
            <w:r w:rsidR="00222770" w:rsidRPr="006C3BDA">
              <w:rPr>
                <w:rFonts w:cs="Arial"/>
                <w:sz w:val="22"/>
                <w:szCs w:val="22"/>
                <w:highlight w:val="white"/>
              </w:rPr>
              <w:t xml:space="preserve"> başına düşen</w:t>
            </w:r>
            <w:r w:rsidR="00222770" w:rsidRPr="006C3BDA">
              <w:rPr>
                <w:rFonts w:cs="Arial"/>
                <w:sz w:val="22"/>
                <w:szCs w:val="22"/>
              </w:rPr>
              <w:t xml:space="preserve"> öğrenci sayısının standartlara uygun olması</w:t>
            </w:r>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237546">
              <w:rPr>
                <w:szCs w:val="24"/>
              </w:rPr>
              <w:t>Donanım</w:t>
            </w:r>
          </w:p>
        </w:tc>
        <w:tc>
          <w:tcPr>
            <w:tcW w:w="9639" w:type="dxa"/>
            <w:shd w:val="clear" w:color="auto" w:fill="auto"/>
          </w:tcPr>
          <w:p w:rsidR="00222770" w:rsidRPr="006C3BDA" w:rsidRDefault="00222770" w:rsidP="002E5BAB">
            <w:pPr>
              <w:spacing w:after="0"/>
              <w:jc w:val="both"/>
              <w:rPr>
                <w:sz w:val="22"/>
                <w:szCs w:val="22"/>
              </w:rPr>
            </w:pPr>
            <w:proofErr w:type="gramStart"/>
            <w:r w:rsidRPr="006C3BDA">
              <w:rPr>
                <w:sz w:val="22"/>
                <w:szCs w:val="22"/>
              </w:rPr>
              <w:t>Öğretmenlerin teknolojik birikimlerinin yeterli olması,</w:t>
            </w:r>
            <w:r w:rsidR="006C3BDA">
              <w:rPr>
                <w:sz w:val="22"/>
                <w:szCs w:val="22"/>
              </w:rPr>
              <w:t xml:space="preserve"> sınıflarda akıllı tahtaların olması,</w:t>
            </w:r>
            <w:r w:rsidRPr="006C3BDA">
              <w:rPr>
                <w:sz w:val="22"/>
                <w:szCs w:val="22"/>
              </w:rPr>
              <w:t xml:space="preserve"> güvenlik kameralarının olması.</w:t>
            </w:r>
            <w:proofErr w:type="gramEnd"/>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Bütçe</w:t>
            </w:r>
          </w:p>
        </w:tc>
        <w:tc>
          <w:tcPr>
            <w:tcW w:w="9639" w:type="dxa"/>
            <w:shd w:val="clear" w:color="auto" w:fill="auto"/>
          </w:tcPr>
          <w:p w:rsidR="00222770" w:rsidRPr="006C3BDA" w:rsidRDefault="00222770" w:rsidP="002E5BAB">
            <w:pPr>
              <w:spacing w:after="0"/>
              <w:jc w:val="both"/>
              <w:rPr>
                <w:sz w:val="22"/>
                <w:szCs w:val="22"/>
              </w:rPr>
            </w:pPr>
            <w:proofErr w:type="gramStart"/>
            <w:r w:rsidRPr="006C3BDA">
              <w:rPr>
                <w:sz w:val="22"/>
                <w:szCs w:val="22"/>
              </w:rPr>
              <w:t>Kantin kirasının olması</w:t>
            </w:r>
            <w:r w:rsidR="004026D7">
              <w:rPr>
                <w:sz w:val="22"/>
                <w:szCs w:val="22"/>
              </w:rPr>
              <w:t>, hayır sahiplerin, velilerin ve okul destekçilerinin bağışları.</w:t>
            </w:r>
            <w:proofErr w:type="gramEnd"/>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Yönetim Süreçleri</w:t>
            </w:r>
          </w:p>
        </w:tc>
        <w:tc>
          <w:tcPr>
            <w:tcW w:w="9639" w:type="dxa"/>
            <w:shd w:val="clear" w:color="auto" w:fill="auto"/>
          </w:tcPr>
          <w:p w:rsidR="00222770" w:rsidRPr="006C3BDA" w:rsidRDefault="00222770" w:rsidP="002E5BAB">
            <w:pPr>
              <w:spacing w:after="0"/>
              <w:jc w:val="both"/>
              <w:rPr>
                <w:sz w:val="22"/>
                <w:szCs w:val="22"/>
              </w:rPr>
            </w:pPr>
            <w:r w:rsidRPr="006C3BDA">
              <w:rPr>
                <w:sz w:val="22"/>
                <w:szCs w:val="22"/>
              </w:rPr>
              <w:t>Alınan kararlarda personelin görüşünün alınması</w:t>
            </w:r>
            <w:r w:rsidR="004026D7">
              <w:rPr>
                <w:sz w:val="22"/>
                <w:szCs w:val="22"/>
              </w:rPr>
              <w:t>, ö</w:t>
            </w:r>
            <w:r w:rsidRPr="006C3BDA">
              <w:rPr>
                <w:sz w:val="22"/>
                <w:szCs w:val="22"/>
              </w:rPr>
              <w:t>ğretmenler kurulunda alınan kararların herkes tarafından benimsenip uygulanabilmesi</w:t>
            </w:r>
            <w:r w:rsidR="004026D7">
              <w:rPr>
                <w:sz w:val="22"/>
                <w:szCs w:val="22"/>
              </w:rPr>
              <w:t>.</w:t>
            </w:r>
          </w:p>
        </w:tc>
      </w:tr>
      <w:tr w:rsidR="00222770" w:rsidRPr="00D41148" w:rsidTr="00895926">
        <w:tc>
          <w:tcPr>
            <w:tcW w:w="2518" w:type="dxa"/>
            <w:shd w:val="clear" w:color="auto" w:fill="auto"/>
          </w:tcPr>
          <w:p w:rsidR="00222770" w:rsidRPr="00D41148" w:rsidRDefault="00222770" w:rsidP="002E5BAB">
            <w:pPr>
              <w:spacing w:after="0"/>
              <w:jc w:val="both"/>
              <w:rPr>
                <w:szCs w:val="24"/>
              </w:rPr>
            </w:pPr>
            <w:r w:rsidRPr="00D41148">
              <w:rPr>
                <w:szCs w:val="24"/>
              </w:rPr>
              <w:t>İletişim Süreçleri</w:t>
            </w:r>
          </w:p>
        </w:tc>
        <w:tc>
          <w:tcPr>
            <w:tcW w:w="9639" w:type="dxa"/>
            <w:shd w:val="clear" w:color="auto" w:fill="auto"/>
          </w:tcPr>
          <w:p w:rsidR="00222770" w:rsidRPr="006C3BDA" w:rsidRDefault="00222770" w:rsidP="004026D7">
            <w:pPr>
              <w:spacing w:after="0"/>
              <w:jc w:val="both"/>
              <w:rPr>
                <w:sz w:val="22"/>
                <w:szCs w:val="22"/>
              </w:rPr>
            </w:pPr>
            <w:r w:rsidRPr="006C3BDA">
              <w:rPr>
                <w:sz w:val="22"/>
                <w:szCs w:val="22"/>
              </w:rPr>
              <w:t>Kurum içi iletişim kanallarının açık olması, okul sitesinin kullanılması ve çalışanlarla ikili iletişim kanallarının açık olması</w:t>
            </w:r>
            <w:r w:rsidR="004026D7">
              <w:rPr>
                <w:sz w:val="22"/>
                <w:szCs w:val="22"/>
              </w:rPr>
              <w:t>, sosyal medya grup ağlarının kullanılması.</w:t>
            </w:r>
          </w:p>
        </w:tc>
      </w:tr>
    </w:tbl>
    <w:p w:rsidR="00222770" w:rsidRDefault="00222770" w:rsidP="00222770">
      <w:pPr>
        <w:spacing w:after="0"/>
        <w:ind w:firstLine="708"/>
        <w:jc w:val="both"/>
        <w:rPr>
          <w:szCs w:val="24"/>
        </w:rPr>
      </w:pPr>
    </w:p>
    <w:p w:rsidR="0052386D" w:rsidRDefault="0052386D" w:rsidP="00222770">
      <w:pPr>
        <w:spacing w:after="0"/>
        <w:ind w:firstLine="708"/>
        <w:jc w:val="both"/>
        <w:rPr>
          <w:b/>
          <w:sz w:val="32"/>
          <w:szCs w:val="32"/>
        </w:rPr>
      </w:pPr>
    </w:p>
    <w:p w:rsidR="00222770" w:rsidRPr="00CD5FCD" w:rsidRDefault="00222770" w:rsidP="00222770">
      <w:pPr>
        <w:spacing w:after="0"/>
        <w:ind w:firstLine="708"/>
        <w:jc w:val="both"/>
        <w:rPr>
          <w:b/>
          <w:sz w:val="32"/>
          <w:szCs w:val="32"/>
        </w:rPr>
      </w:pPr>
      <w:r w:rsidRPr="00CD5FCD">
        <w:rPr>
          <w:b/>
          <w:sz w:val="32"/>
          <w:szCs w:val="32"/>
        </w:rPr>
        <w:lastRenderedPageBreak/>
        <w:t>Zayıf Yönler</w:t>
      </w:r>
    </w:p>
    <w:p w:rsidR="00895926" w:rsidRPr="00284611" w:rsidRDefault="00895926" w:rsidP="00222770">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Öğrenciler</w:t>
            </w:r>
          </w:p>
        </w:tc>
        <w:tc>
          <w:tcPr>
            <w:tcW w:w="7371" w:type="dxa"/>
            <w:shd w:val="clear" w:color="auto" w:fill="auto"/>
          </w:tcPr>
          <w:p w:rsidR="00222770" w:rsidRPr="00D41148" w:rsidRDefault="00222770" w:rsidP="00D362CC">
            <w:pPr>
              <w:spacing w:after="0"/>
              <w:jc w:val="both"/>
              <w:rPr>
                <w:szCs w:val="24"/>
              </w:rPr>
            </w:pPr>
            <w:r>
              <w:rPr>
                <w:szCs w:val="24"/>
              </w:rPr>
              <w:t>Öğrenci</w:t>
            </w:r>
            <w:r w:rsidR="004026D7">
              <w:rPr>
                <w:szCs w:val="24"/>
              </w:rPr>
              <w:t>lerin teneffüsler ve öğlen aralarında çok dikkatli oyun oynamamal</w:t>
            </w:r>
            <w:r w:rsidR="008A58DF">
              <w:rPr>
                <w:szCs w:val="24"/>
              </w:rPr>
              <w:t>a</w:t>
            </w:r>
            <w:r w:rsidR="004026D7">
              <w:rPr>
                <w:szCs w:val="24"/>
              </w:rPr>
              <w:t>rı</w:t>
            </w:r>
            <w:r w:rsidR="00D362CC">
              <w:rPr>
                <w:szCs w:val="24"/>
              </w:rPr>
              <w:t xml:space="preserve">, tablet </w:t>
            </w:r>
            <w:r>
              <w:rPr>
                <w:szCs w:val="24"/>
              </w:rPr>
              <w:t>gibi teknolojik ürünlerle gereğinden fazla vakit harcamaları</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Çalışanlar</w:t>
            </w:r>
          </w:p>
        </w:tc>
        <w:tc>
          <w:tcPr>
            <w:tcW w:w="7371" w:type="dxa"/>
            <w:shd w:val="clear" w:color="auto" w:fill="auto"/>
          </w:tcPr>
          <w:p w:rsidR="00222770" w:rsidRPr="00D41148" w:rsidRDefault="00222770" w:rsidP="002E5BAB">
            <w:pPr>
              <w:spacing w:after="0"/>
              <w:jc w:val="both"/>
              <w:rPr>
                <w:szCs w:val="24"/>
              </w:rPr>
            </w:pPr>
            <w:proofErr w:type="gramStart"/>
            <w:r w:rsidRPr="00B3111B">
              <w:rPr>
                <w:szCs w:val="24"/>
              </w:rPr>
              <w:t>Çalışan sayısının yetersizliği.</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Veliler</w:t>
            </w:r>
          </w:p>
        </w:tc>
        <w:tc>
          <w:tcPr>
            <w:tcW w:w="7371" w:type="dxa"/>
            <w:shd w:val="clear" w:color="auto" w:fill="auto"/>
          </w:tcPr>
          <w:p w:rsidR="00222770" w:rsidRPr="00D41148" w:rsidRDefault="00222770" w:rsidP="002E5BAB">
            <w:pPr>
              <w:spacing w:after="0"/>
              <w:jc w:val="both"/>
              <w:rPr>
                <w:szCs w:val="24"/>
              </w:rPr>
            </w:pPr>
            <w:proofErr w:type="gramStart"/>
            <w:r w:rsidRPr="00B3111B">
              <w:rPr>
                <w:szCs w:val="24"/>
              </w:rPr>
              <w:t>Okul-veli işbirliğinin istenen düzeyde olmaması,</w:t>
            </w:r>
            <w:r w:rsidR="004026D7">
              <w:rPr>
                <w:szCs w:val="24"/>
              </w:rPr>
              <w:t xml:space="preserve"> v</w:t>
            </w:r>
            <w:r>
              <w:rPr>
                <w:szCs w:val="24"/>
              </w:rPr>
              <w:t>elinin aşırı korumacılık anlayışı</w:t>
            </w:r>
            <w:r w:rsidR="004026D7">
              <w:rPr>
                <w:szCs w:val="24"/>
              </w:rPr>
              <w:t>, okulla gerekli maddi ve manevi desteğin yeterli seviyede verilmemesi.</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Bina ve Yerleşke</w:t>
            </w:r>
          </w:p>
        </w:tc>
        <w:tc>
          <w:tcPr>
            <w:tcW w:w="7371" w:type="dxa"/>
            <w:shd w:val="clear" w:color="auto" w:fill="auto"/>
          </w:tcPr>
          <w:p w:rsidR="00222770" w:rsidRPr="00D41148" w:rsidRDefault="004026D7" w:rsidP="008A58DF">
            <w:pPr>
              <w:spacing w:after="0"/>
              <w:jc w:val="both"/>
              <w:rPr>
                <w:szCs w:val="24"/>
              </w:rPr>
            </w:pPr>
            <w:proofErr w:type="gramStart"/>
            <w:r>
              <w:rPr>
                <w:szCs w:val="24"/>
              </w:rPr>
              <w:t>Okulun planından ötürü arka bahçenin ak</w:t>
            </w:r>
            <w:r w:rsidR="008A58DF">
              <w:rPr>
                <w:szCs w:val="24"/>
              </w:rPr>
              <w:t>tif ve verimli kullanılmamamsı.</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Donanım</w:t>
            </w:r>
          </w:p>
        </w:tc>
        <w:tc>
          <w:tcPr>
            <w:tcW w:w="7371" w:type="dxa"/>
            <w:shd w:val="clear" w:color="auto" w:fill="auto"/>
          </w:tcPr>
          <w:p w:rsidR="00222770" w:rsidRPr="00D41148" w:rsidRDefault="00222770" w:rsidP="004026D7">
            <w:pPr>
              <w:spacing w:after="0"/>
              <w:jc w:val="both"/>
              <w:rPr>
                <w:szCs w:val="24"/>
              </w:rPr>
            </w:pPr>
            <w:proofErr w:type="gramStart"/>
            <w:r>
              <w:rPr>
                <w:szCs w:val="24"/>
              </w:rPr>
              <w:t xml:space="preserve">Teknolojik </w:t>
            </w:r>
            <w:r w:rsidR="004026D7">
              <w:rPr>
                <w:szCs w:val="24"/>
              </w:rPr>
              <w:t>materyallerinin ve internet alt yapısının sürekli problem çıkarması.</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Bütçe</w:t>
            </w:r>
          </w:p>
        </w:tc>
        <w:tc>
          <w:tcPr>
            <w:tcW w:w="7371" w:type="dxa"/>
            <w:shd w:val="clear" w:color="auto" w:fill="auto"/>
          </w:tcPr>
          <w:p w:rsidR="00222770" w:rsidRPr="00D41148" w:rsidRDefault="00222770" w:rsidP="002E5BAB">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Yönetim Süreçleri</w:t>
            </w:r>
          </w:p>
        </w:tc>
        <w:tc>
          <w:tcPr>
            <w:tcW w:w="7371" w:type="dxa"/>
            <w:shd w:val="clear" w:color="auto" w:fill="auto"/>
          </w:tcPr>
          <w:p w:rsidR="00222770" w:rsidRPr="00D41148" w:rsidRDefault="008A58DF" w:rsidP="008A58DF">
            <w:pPr>
              <w:spacing w:after="0"/>
              <w:jc w:val="both"/>
              <w:rPr>
                <w:szCs w:val="24"/>
              </w:rPr>
            </w:pPr>
            <w:proofErr w:type="gramStart"/>
            <w:r>
              <w:rPr>
                <w:szCs w:val="24"/>
              </w:rPr>
              <w:t xml:space="preserve">Okulun genelini kapsayan </w:t>
            </w:r>
            <w:r w:rsidR="00222770" w:rsidRPr="00B3111B">
              <w:rPr>
                <w:szCs w:val="24"/>
              </w:rPr>
              <w:t>çalışmalarının etkili ve verimli olmaması.</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sidRPr="00D41148">
              <w:rPr>
                <w:szCs w:val="24"/>
              </w:rPr>
              <w:t>İletişim Süreçleri</w:t>
            </w:r>
          </w:p>
        </w:tc>
        <w:tc>
          <w:tcPr>
            <w:tcW w:w="7371" w:type="dxa"/>
            <w:shd w:val="clear" w:color="auto" w:fill="auto"/>
          </w:tcPr>
          <w:p w:rsidR="00222770" w:rsidRPr="00D41148" w:rsidRDefault="00222770" w:rsidP="002E5BAB">
            <w:pPr>
              <w:spacing w:after="0"/>
              <w:jc w:val="both"/>
              <w:rPr>
                <w:szCs w:val="24"/>
              </w:rPr>
            </w:pPr>
            <w:r w:rsidRPr="00B3111B">
              <w:rPr>
                <w:szCs w:val="24"/>
              </w:rPr>
              <w:t>Proje, beceri üretme potansiyelinin düşük olması,</w:t>
            </w:r>
          </w:p>
        </w:tc>
      </w:tr>
    </w:tbl>
    <w:p w:rsidR="00222770" w:rsidRDefault="00222770" w:rsidP="00222770">
      <w:pPr>
        <w:spacing w:after="0"/>
        <w:ind w:firstLine="708"/>
        <w:jc w:val="both"/>
        <w:rPr>
          <w:szCs w:val="24"/>
        </w:rPr>
      </w:pPr>
    </w:p>
    <w:p w:rsidR="00895926" w:rsidRDefault="00895926" w:rsidP="00222770">
      <w:pPr>
        <w:spacing w:after="0"/>
        <w:ind w:firstLine="708"/>
        <w:jc w:val="both"/>
        <w:rPr>
          <w:szCs w:val="24"/>
        </w:rPr>
      </w:pPr>
    </w:p>
    <w:p w:rsidR="00895926" w:rsidRDefault="00895926" w:rsidP="00222770">
      <w:pPr>
        <w:spacing w:after="0"/>
        <w:ind w:firstLine="708"/>
        <w:jc w:val="both"/>
        <w:rPr>
          <w:szCs w:val="24"/>
        </w:rPr>
      </w:pPr>
    </w:p>
    <w:p w:rsidR="00895926" w:rsidRDefault="00895926" w:rsidP="00222770">
      <w:pPr>
        <w:spacing w:after="0"/>
        <w:ind w:firstLine="708"/>
        <w:jc w:val="both"/>
        <w:rPr>
          <w:szCs w:val="24"/>
        </w:rPr>
      </w:pPr>
    </w:p>
    <w:p w:rsidR="0052386D" w:rsidRDefault="0052386D" w:rsidP="00222770">
      <w:pPr>
        <w:pStyle w:val="Balk3"/>
        <w:rPr>
          <w:rFonts w:ascii="Book Antiqua" w:hAnsi="Book Antiqua"/>
          <w:b/>
        </w:rPr>
      </w:pPr>
    </w:p>
    <w:p w:rsidR="00222770" w:rsidRPr="00CD5FCD" w:rsidRDefault="00222770" w:rsidP="00222770">
      <w:pPr>
        <w:pStyle w:val="Balk3"/>
        <w:rPr>
          <w:rFonts w:ascii="Book Antiqua" w:hAnsi="Book Antiqua"/>
          <w:b/>
        </w:rPr>
      </w:pPr>
      <w:r w:rsidRPr="00CD5FCD">
        <w:rPr>
          <w:rFonts w:ascii="Book Antiqua" w:hAnsi="Book Antiqua"/>
          <w:b/>
        </w:rPr>
        <w:t>Dışsal Faktörle</w:t>
      </w:r>
      <w:r w:rsidR="004026D7" w:rsidRPr="00CD5FCD">
        <w:rPr>
          <w:rFonts w:ascii="Book Antiqua" w:hAnsi="Book Antiqua"/>
          <w:b/>
        </w:rPr>
        <w:t>r</w:t>
      </w:r>
    </w:p>
    <w:p w:rsidR="00222770" w:rsidRDefault="00222770" w:rsidP="00222770">
      <w:pPr>
        <w:spacing w:after="0"/>
        <w:ind w:firstLine="708"/>
        <w:jc w:val="both"/>
        <w:rPr>
          <w:szCs w:val="24"/>
        </w:rPr>
      </w:pPr>
    </w:p>
    <w:p w:rsidR="00222770" w:rsidRPr="00284611" w:rsidRDefault="00222770" w:rsidP="00222770">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Politik</w:t>
            </w:r>
          </w:p>
        </w:tc>
        <w:tc>
          <w:tcPr>
            <w:tcW w:w="7371" w:type="dxa"/>
            <w:shd w:val="clear" w:color="auto" w:fill="auto"/>
          </w:tcPr>
          <w:p w:rsidR="00222770" w:rsidRPr="00D41148" w:rsidRDefault="00222770" w:rsidP="002E5BAB">
            <w:pPr>
              <w:spacing w:after="0"/>
              <w:jc w:val="both"/>
              <w:rPr>
                <w:szCs w:val="24"/>
              </w:rPr>
            </w:pPr>
            <w:r>
              <w:rPr>
                <w:szCs w:val="24"/>
              </w:rPr>
              <w:t>Milli Eğitim Bakanımızın eğitimin içinden gelmesi ve sorun alanlarını</w:t>
            </w:r>
            <w:r w:rsidR="004026D7">
              <w:rPr>
                <w:szCs w:val="24"/>
              </w:rPr>
              <w:t xml:space="preserve"> </w:t>
            </w:r>
            <w:proofErr w:type="gramStart"/>
            <w:r w:rsidR="004026D7">
              <w:rPr>
                <w:szCs w:val="24"/>
              </w:rPr>
              <w:t xml:space="preserve">iyi </w:t>
            </w:r>
            <w:r>
              <w:rPr>
                <w:szCs w:val="24"/>
              </w:rPr>
              <w:t xml:space="preserve"> bilmesi</w:t>
            </w:r>
            <w:proofErr w:type="gramEnd"/>
            <w:r>
              <w:rPr>
                <w:szCs w:val="24"/>
              </w:rPr>
              <w:t>.</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Ekonomik</w:t>
            </w:r>
          </w:p>
        </w:tc>
        <w:tc>
          <w:tcPr>
            <w:tcW w:w="7371" w:type="dxa"/>
            <w:shd w:val="clear" w:color="auto" w:fill="auto"/>
          </w:tcPr>
          <w:p w:rsidR="00222770" w:rsidRPr="00D41148" w:rsidRDefault="00222770" w:rsidP="002E5BAB">
            <w:pPr>
              <w:spacing w:after="0"/>
              <w:jc w:val="both"/>
              <w:rPr>
                <w:szCs w:val="24"/>
              </w:rPr>
            </w:pPr>
            <w:r>
              <w:rPr>
                <w:szCs w:val="24"/>
              </w:rPr>
              <w:t xml:space="preserve">Gerektiğinde hayırseverlerin </w:t>
            </w:r>
            <w:proofErr w:type="gramStart"/>
            <w:r>
              <w:rPr>
                <w:szCs w:val="24"/>
              </w:rPr>
              <w:t>ve  ilçe</w:t>
            </w:r>
            <w:proofErr w:type="gramEnd"/>
            <w:r>
              <w:rPr>
                <w:szCs w:val="24"/>
              </w:rPr>
              <w:t xml:space="preserve"> milli eğitim müdürlüğünün gerekli yardımı yapması</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Sosyolojik</w:t>
            </w:r>
          </w:p>
        </w:tc>
        <w:tc>
          <w:tcPr>
            <w:tcW w:w="7371" w:type="dxa"/>
            <w:shd w:val="clear" w:color="auto" w:fill="auto"/>
          </w:tcPr>
          <w:p w:rsidR="00222770" w:rsidRPr="00D41148" w:rsidRDefault="00222770" w:rsidP="002E5BAB">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Pr="004C19ED">
              <w:rPr>
                <w:rFonts w:ascii="Times New Roman" w:hAnsi="Times New Roman"/>
                <w:color w:val="000000"/>
                <w:sz w:val="28"/>
                <w:szCs w:val="28"/>
              </w:rPr>
              <w:t xml:space="preserve"> </w:t>
            </w:r>
            <w:r w:rsidR="004026D7">
              <w:rPr>
                <w:color w:val="000000"/>
                <w:szCs w:val="24"/>
              </w:rPr>
              <w:t>i</w:t>
            </w:r>
            <w:r w:rsidRPr="00DE6D5B">
              <w:rPr>
                <w:color w:val="000000"/>
                <w:szCs w:val="24"/>
              </w:rPr>
              <w:t>limizin tarihi dokusunun zenginliği</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Teknolojik</w:t>
            </w:r>
          </w:p>
        </w:tc>
        <w:tc>
          <w:tcPr>
            <w:tcW w:w="7371" w:type="dxa"/>
            <w:shd w:val="clear" w:color="auto" w:fill="auto"/>
          </w:tcPr>
          <w:p w:rsidR="00222770" w:rsidRPr="00D41148" w:rsidRDefault="00222770" w:rsidP="002E5BAB">
            <w:pPr>
              <w:spacing w:after="0"/>
              <w:jc w:val="both"/>
              <w:rPr>
                <w:szCs w:val="24"/>
              </w:rPr>
            </w:pPr>
            <w:r>
              <w:rPr>
                <w:szCs w:val="24"/>
              </w:rPr>
              <w:t>Bilgiye ulaşımın kolaylaşması</w:t>
            </w:r>
          </w:p>
        </w:tc>
      </w:tr>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Mevzuat-Yasal</w:t>
            </w:r>
          </w:p>
        </w:tc>
        <w:tc>
          <w:tcPr>
            <w:tcW w:w="7371" w:type="dxa"/>
            <w:shd w:val="clear" w:color="auto" w:fill="auto"/>
          </w:tcPr>
          <w:p w:rsidR="00222770" w:rsidRPr="00D41148" w:rsidRDefault="00222770" w:rsidP="002E5BAB">
            <w:pPr>
              <w:spacing w:after="0"/>
              <w:jc w:val="both"/>
              <w:rPr>
                <w:szCs w:val="24"/>
              </w:rPr>
            </w:pPr>
            <w:proofErr w:type="gramStart"/>
            <w:r w:rsidRPr="00B3111B">
              <w:rPr>
                <w:szCs w:val="24"/>
              </w:rPr>
              <w:t>Eğitimde sürekli değişen politikalarının geliştirilmesi.</w:t>
            </w:r>
            <w:r>
              <w:rPr>
                <w:szCs w:val="24"/>
              </w:rPr>
              <w:t xml:space="preserve"> “Bir Milyon Öğretmen, Bir Milyon Fikir” projesi kapsamında öğretmenlerden gelen fikirlerin Bakanlık tarafından mevzuata dönüştürülmesi.</w:t>
            </w:r>
            <w:proofErr w:type="gramEnd"/>
          </w:p>
        </w:tc>
      </w:tr>
      <w:tr w:rsidR="00222770" w:rsidRPr="00D41148" w:rsidTr="002E5BAB">
        <w:tc>
          <w:tcPr>
            <w:tcW w:w="2518" w:type="dxa"/>
            <w:shd w:val="clear" w:color="auto" w:fill="auto"/>
          </w:tcPr>
          <w:p w:rsidR="00222770" w:rsidRPr="00D41148" w:rsidRDefault="00222770" w:rsidP="002E5BAB">
            <w:pPr>
              <w:spacing w:after="0"/>
              <w:jc w:val="both"/>
              <w:rPr>
                <w:szCs w:val="24"/>
              </w:rPr>
            </w:pPr>
            <w:r>
              <w:rPr>
                <w:szCs w:val="24"/>
              </w:rPr>
              <w:t>Ekolojik</w:t>
            </w:r>
          </w:p>
        </w:tc>
        <w:tc>
          <w:tcPr>
            <w:tcW w:w="7371" w:type="dxa"/>
            <w:shd w:val="clear" w:color="auto" w:fill="auto"/>
          </w:tcPr>
          <w:p w:rsidR="00222770" w:rsidRPr="00D41148" w:rsidRDefault="00222770" w:rsidP="002E5BAB">
            <w:pPr>
              <w:spacing w:after="0"/>
              <w:jc w:val="both"/>
              <w:rPr>
                <w:szCs w:val="24"/>
              </w:rPr>
            </w:pPr>
            <w:r>
              <w:rPr>
                <w:szCs w:val="24"/>
              </w:rPr>
              <w:t xml:space="preserve">Sıfır Atık” projesine okulumuzun da tam anlamıyla </w:t>
            </w:r>
            <w:proofErr w:type="gramStart"/>
            <w:r>
              <w:rPr>
                <w:szCs w:val="24"/>
              </w:rPr>
              <w:t>dahil</w:t>
            </w:r>
            <w:proofErr w:type="gramEnd"/>
            <w:r>
              <w:rPr>
                <w:szCs w:val="24"/>
              </w:rPr>
              <w:t xml:space="preserve"> olması, Okul çevresinde gürültü kirliliğinin az olması</w:t>
            </w:r>
          </w:p>
        </w:tc>
      </w:tr>
    </w:tbl>
    <w:p w:rsidR="00222770" w:rsidRDefault="00222770" w:rsidP="00222770">
      <w:pPr>
        <w:spacing w:after="0"/>
        <w:ind w:firstLine="708"/>
        <w:jc w:val="both"/>
        <w:rPr>
          <w:szCs w:val="24"/>
        </w:rPr>
      </w:pPr>
    </w:p>
    <w:p w:rsidR="00222770" w:rsidRDefault="00222770" w:rsidP="00222770">
      <w:pPr>
        <w:spacing w:after="0"/>
        <w:ind w:firstLine="708"/>
        <w:jc w:val="both"/>
        <w:rPr>
          <w:szCs w:val="24"/>
        </w:rPr>
      </w:pPr>
    </w:p>
    <w:p w:rsidR="00222770" w:rsidRDefault="00222770" w:rsidP="00222770">
      <w:pPr>
        <w:spacing w:after="0"/>
        <w:ind w:firstLine="708"/>
        <w:jc w:val="both"/>
        <w:rPr>
          <w:szCs w:val="24"/>
        </w:rPr>
      </w:pPr>
    </w:p>
    <w:p w:rsidR="00895926" w:rsidRDefault="00895926" w:rsidP="00222770">
      <w:pPr>
        <w:spacing w:after="0"/>
        <w:ind w:firstLine="708"/>
        <w:jc w:val="both"/>
        <w:rPr>
          <w:szCs w:val="24"/>
        </w:rPr>
      </w:pPr>
    </w:p>
    <w:p w:rsidR="00895926" w:rsidRDefault="00895926" w:rsidP="00222770">
      <w:pPr>
        <w:spacing w:after="0"/>
        <w:ind w:firstLine="708"/>
        <w:jc w:val="both"/>
        <w:rPr>
          <w:szCs w:val="24"/>
        </w:rPr>
      </w:pPr>
    </w:p>
    <w:p w:rsidR="00895926" w:rsidRDefault="00895926" w:rsidP="00222770">
      <w:pPr>
        <w:spacing w:after="0"/>
        <w:ind w:firstLine="708"/>
        <w:jc w:val="both"/>
        <w:rPr>
          <w:szCs w:val="24"/>
        </w:rPr>
      </w:pPr>
    </w:p>
    <w:p w:rsidR="00112F62" w:rsidRDefault="00112F62" w:rsidP="00222770">
      <w:pPr>
        <w:spacing w:after="0"/>
        <w:ind w:firstLine="708"/>
        <w:jc w:val="both"/>
        <w:rPr>
          <w:b/>
          <w:szCs w:val="24"/>
        </w:rPr>
      </w:pPr>
    </w:p>
    <w:p w:rsidR="00222770" w:rsidRPr="00284611" w:rsidRDefault="00222770" w:rsidP="00222770">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22770" w:rsidRPr="00D41148" w:rsidTr="002E5BAB">
        <w:tc>
          <w:tcPr>
            <w:tcW w:w="2518" w:type="dxa"/>
          </w:tcPr>
          <w:p w:rsidR="00222770" w:rsidRPr="00D41148" w:rsidRDefault="00222770" w:rsidP="002E5BAB">
            <w:pPr>
              <w:spacing w:after="0"/>
              <w:jc w:val="both"/>
              <w:rPr>
                <w:szCs w:val="24"/>
              </w:rPr>
            </w:pPr>
            <w:r>
              <w:rPr>
                <w:szCs w:val="24"/>
              </w:rPr>
              <w:t>Politik</w:t>
            </w:r>
          </w:p>
        </w:tc>
        <w:tc>
          <w:tcPr>
            <w:tcW w:w="7371" w:type="dxa"/>
            <w:shd w:val="clear" w:color="auto" w:fill="auto"/>
          </w:tcPr>
          <w:p w:rsidR="00222770" w:rsidRPr="00006D67" w:rsidRDefault="00222770" w:rsidP="002E5BAB">
            <w:pPr>
              <w:spacing w:after="0"/>
              <w:jc w:val="both"/>
              <w:rPr>
                <w:szCs w:val="24"/>
              </w:rPr>
            </w:pPr>
            <w:r w:rsidRPr="00006D67">
              <w:rPr>
                <w:color w:val="000000"/>
                <w:szCs w:val="24"/>
              </w:rPr>
              <w:t>Globalleşme ile birlikte gelişmiş ülke ve</w:t>
            </w:r>
            <w:r w:rsidRPr="00006D67">
              <w:rPr>
                <w:szCs w:val="24"/>
              </w:rPr>
              <w:t xml:space="preserve"> yüksek teknolojiye sahip kurumlarla yaşanan rekabetin olumsuz etkilerinin eğitim ve öğretime yansımaları</w:t>
            </w:r>
          </w:p>
        </w:tc>
      </w:tr>
      <w:tr w:rsidR="00222770" w:rsidRPr="00D41148" w:rsidTr="002E5BAB">
        <w:tc>
          <w:tcPr>
            <w:tcW w:w="2518" w:type="dxa"/>
          </w:tcPr>
          <w:p w:rsidR="00222770" w:rsidRPr="00D41148" w:rsidRDefault="00222770" w:rsidP="002E5BAB">
            <w:pPr>
              <w:spacing w:after="0"/>
              <w:jc w:val="both"/>
              <w:rPr>
                <w:szCs w:val="24"/>
              </w:rPr>
            </w:pPr>
            <w:r>
              <w:rPr>
                <w:szCs w:val="24"/>
              </w:rPr>
              <w:t>Ekonomik</w:t>
            </w:r>
          </w:p>
        </w:tc>
        <w:tc>
          <w:tcPr>
            <w:tcW w:w="7371" w:type="dxa"/>
            <w:shd w:val="clear" w:color="auto" w:fill="auto"/>
          </w:tcPr>
          <w:p w:rsidR="00222770" w:rsidRPr="00D41148" w:rsidRDefault="00222770" w:rsidP="00895926">
            <w:pPr>
              <w:spacing w:after="0"/>
              <w:jc w:val="both"/>
              <w:rPr>
                <w:szCs w:val="24"/>
              </w:rPr>
            </w:pPr>
            <w:r w:rsidRPr="00B3111B">
              <w:rPr>
                <w:szCs w:val="24"/>
              </w:rPr>
              <w:t>Sosyal kesimler arasındaki ekonomik ve kültürel kopukluklar</w:t>
            </w:r>
          </w:p>
        </w:tc>
      </w:tr>
      <w:tr w:rsidR="00222770" w:rsidRPr="00D41148" w:rsidTr="002E5BAB">
        <w:tc>
          <w:tcPr>
            <w:tcW w:w="2518" w:type="dxa"/>
          </w:tcPr>
          <w:p w:rsidR="00222770" w:rsidRPr="00D41148" w:rsidRDefault="00222770" w:rsidP="002E5BAB">
            <w:pPr>
              <w:spacing w:after="0"/>
              <w:jc w:val="both"/>
              <w:rPr>
                <w:szCs w:val="24"/>
              </w:rPr>
            </w:pPr>
            <w:r>
              <w:rPr>
                <w:szCs w:val="24"/>
              </w:rPr>
              <w:t>Sosyolojik</w:t>
            </w:r>
          </w:p>
        </w:tc>
        <w:tc>
          <w:tcPr>
            <w:tcW w:w="7371" w:type="dxa"/>
            <w:shd w:val="clear" w:color="auto" w:fill="auto"/>
          </w:tcPr>
          <w:p w:rsidR="00222770" w:rsidRPr="00D41148" w:rsidRDefault="00222770" w:rsidP="002E5BAB">
            <w:pPr>
              <w:spacing w:after="0"/>
              <w:jc w:val="both"/>
              <w:rPr>
                <w:szCs w:val="24"/>
              </w:rPr>
            </w:pPr>
            <w:r>
              <w:rPr>
                <w:szCs w:val="24"/>
              </w:rPr>
              <w:t>Parçalanmış, problemli ve pedagojik anlamda bilinçsiz aileler</w:t>
            </w:r>
          </w:p>
        </w:tc>
      </w:tr>
      <w:tr w:rsidR="00222770" w:rsidRPr="00D41148" w:rsidTr="002E5BAB">
        <w:tc>
          <w:tcPr>
            <w:tcW w:w="2518" w:type="dxa"/>
          </w:tcPr>
          <w:p w:rsidR="00222770" w:rsidRPr="00D41148" w:rsidRDefault="00222770" w:rsidP="002E5BAB">
            <w:pPr>
              <w:spacing w:after="0"/>
              <w:jc w:val="both"/>
              <w:rPr>
                <w:szCs w:val="24"/>
              </w:rPr>
            </w:pPr>
            <w:r>
              <w:rPr>
                <w:szCs w:val="24"/>
              </w:rPr>
              <w:t>Teknolojik</w:t>
            </w:r>
          </w:p>
        </w:tc>
        <w:tc>
          <w:tcPr>
            <w:tcW w:w="7371" w:type="dxa"/>
            <w:shd w:val="clear" w:color="auto" w:fill="auto"/>
          </w:tcPr>
          <w:p w:rsidR="00222770" w:rsidRPr="00D41148" w:rsidRDefault="00222770" w:rsidP="002E5BAB">
            <w:pPr>
              <w:spacing w:after="0"/>
              <w:jc w:val="both"/>
              <w:rPr>
                <w:szCs w:val="24"/>
              </w:rPr>
            </w:pPr>
            <w:r w:rsidRPr="00B3111B">
              <w:rPr>
                <w:szCs w:val="24"/>
              </w:rPr>
              <w:t>Teknolojik alt yapının yenilenememesi.</w:t>
            </w:r>
          </w:p>
        </w:tc>
      </w:tr>
      <w:tr w:rsidR="00222770" w:rsidRPr="00D41148" w:rsidTr="002E5BAB">
        <w:tc>
          <w:tcPr>
            <w:tcW w:w="2518" w:type="dxa"/>
          </w:tcPr>
          <w:p w:rsidR="00222770" w:rsidRPr="00D41148" w:rsidRDefault="00222770" w:rsidP="002E5BAB">
            <w:pPr>
              <w:spacing w:after="0"/>
              <w:jc w:val="both"/>
              <w:rPr>
                <w:szCs w:val="24"/>
              </w:rPr>
            </w:pPr>
            <w:r>
              <w:rPr>
                <w:szCs w:val="24"/>
              </w:rPr>
              <w:t>Mevzuat-Yasal</w:t>
            </w:r>
          </w:p>
        </w:tc>
        <w:tc>
          <w:tcPr>
            <w:tcW w:w="7371" w:type="dxa"/>
            <w:shd w:val="clear" w:color="auto" w:fill="auto"/>
          </w:tcPr>
          <w:p w:rsidR="00222770" w:rsidRPr="00D41148" w:rsidRDefault="00222770" w:rsidP="002E5BAB">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222770" w:rsidRPr="00D41148" w:rsidTr="002E5BAB">
        <w:tc>
          <w:tcPr>
            <w:tcW w:w="2518" w:type="dxa"/>
          </w:tcPr>
          <w:p w:rsidR="00222770" w:rsidRPr="00D41148" w:rsidRDefault="00222770" w:rsidP="002E5BAB">
            <w:pPr>
              <w:spacing w:after="0"/>
              <w:jc w:val="both"/>
              <w:rPr>
                <w:szCs w:val="24"/>
              </w:rPr>
            </w:pPr>
            <w:r>
              <w:rPr>
                <w:szCs w:val="24"/>
              </w:rPr>
              <w:t>Ekolojik</w:t>
            </w:r>
          </w:p>
        </w:tc>
        <w:tc>
          <w:tcPr>
            <w:tcW w:w="7371" w:type="dxa"/>
            <w:shd w:val="clear" w:color="auto" w:fill="auto"/>
          </w:tcPr>
          <w:p w:rsidR="00222770" w:rsidRPr="00D41148" w:rsidRDefault="00222770" w:rsidP="002E5BAB">
            <w:pPr>
              <w:spacing w:after="0"/>
              <w:jc w:val="both"/>
              <w:rPr>
                <w:szCs w:val="24"/>
              </w:rPr>
            </w:pPr>
            <w:r w:rsidRPr="00B3111B">
              <w:rPr>
                <w:szCs w:val="24"/>
              </w:rPr>
              <w:t>Nüfus rejimindeki ist</w:t>
            </w:r>
            <w:r>
              <w:rPr>
                <w:szCs w:val="24"/>
              </w:rPr>
              <w:t>ikrarsızlık, artan hareketlilik</w:t>
            </w:r>
            <w:r w:rsidR="00895926">
              <w:rPr>
                <w:szCs w:val="24"/>
              </w:rPr>
              <w:t>, hızlı yapılaşma</w:t>
            </w:r>
          </w:p>
        </w:tc>
      </w:tr>
    </w:tbl>
    <w:p w:rsidR="00DB7089" w:rsidRPr="00CD5FCD" w:rsidRDefault="00DB7089" w:rsidP="007204B0">
      <w:pPr>
        <w:pStyle w:val="Balk2"/>
        <w:rPr>
          <w:sz w:val="32"/>
        </w:rPr>
      </w:pPr>
      <w:r w:rsidRPr="00A47F2F">
        <w:t xml:space="preserve"> </w:t>
      </w:r>
      <w:bookmarkStart w:id="26" w:name="_Toc531097538"/>
      <w:r w:rsidRPr="00CD5FCD">
        <w:rPr>
          <w:sz w:val="32"/>
        </w:rPr>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95926" w:rsidRDefault="00895926" w:rsidP="008B2537">
      <w:pPr>
        <w:spacing w:after="0"/>
        <w:ind w:firstLine="708"/>
        <w:jc w:val="both"/>
        <w:rPr>
          <w:szCs w:val="24"/>
        </w:rPr>
      </w:pPr>
    </w:p>
    <w:p w:rsidR="00895926" w:rsidRDefault="00895926" w:rsidP="008B2537">
      <w:pPr>
        <w:spacing w:after="0"/>
        <w:ind w:firstLine="708"/>
        <w:jc w:val="both"/>
        <w:rPr>
          <w:szCs w:val="24"/>
        </w:rPr>
      </w:pPr>
    </w:p>
    <w:p w:rsidR="00895926" w:rsidRDefault="00895926" w:rsidP="008B2537">
      <w:pPr>
        <w:spacing w:after="0"/>
        <w:ind w:firstLine="708"/>
        <w:jc w:val="both"/>
        <w:rPr>
          <w:szCs w:val="24"/>
        </w:rPr>
      </w:pPr>
    </w:p>
    <w:p w:rsidR="00895926" w:rsidRDefault="00895926" w:rsidP="008B2537">
      <w:pPr>
        <w:spacing w:after="0"/>
        <w:ind w:firstLine="708"/>
        <w:jc w:val="both"/>
        <w:rPr>
          <w:szCs w:val="24"/>
        </w:rPr>
      </w:pPr>
    </w:p>
    <w:p w:rsidR="00895926" w:rsidRDefault="00895926" w:rsidP="008B2537">
      <w:pPr>
        <w:spacing w:after="0"/>
        <w:ind w:firstLine="708"/>
        <w:jc w:val="both"/>
        <w:rPr>
          <w:szCs w:val="24"/>
        </w:rPr>
      </w:pPr>
    </w:p>
    <w:p w:rsidR="00895926" w:rsidRDefault="00895926"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887065" w:rsidP="00D41148">
            <w:pPr>
              <w:spacing w:after="0"/>
              <w:jc w:val="both"/>
              <w:rPr>
                <w:sz w:val="32"/>
                <w:szCs w:val="24"/>
              </w:rPr>
            </w:pPr>
            <w:r>
              <w:rPr>
                <w:sz w:val="32"/>
                <w:szCs w:val="24"/>
              </w:rPr>
              <w:t xml:space="preserve">İş </w:t>
            </w:r>
            <w:r w:rsidR="003322A4" w:rsidRPr="000140D3">
              <w:rPr>
                <w:sz w:val="32"/>
                <w:szCs w:val="24"/>
              </w:rPr>
              <w:t>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2E5BAB" w:rsidRPr="00CD5FCD" w:rsidRDefault="002E5BAB" w:rsidP="002E5BAB">
      <w:pPr>
        <w:pStyle w:val="Balk3"/>
        <w:rPr>
          <w:rFonts w:ascii="Book Antiqua" w:hAnsi="Book Antiqua"/>
          <w:b/>
        </w:rPr>
      </w:pPr>
      <w:bookmarkStart w:id="27" w:name="_Toc416084890"/>
      <w:bookmarkStart w:id="28" w:name="_Toc411525143"/>
      <w:bookmarkStart w:id="29" w:name="_Toc416085144"/>
      <w:bookmarkStart w:id="30" w:name="_Toc529519458"/>
      <w:bookmarkStart w:id="31" w:name="_Toc531097539"/>
      <w:r w:rsidRPr="00CD5FCD">
        <w:rPr>
          <w:rFonts w:ascii="Book Antiqua" w:hAnsi="Book Antiqua"/>
          <w:b/>
        </w:rPr>
        <w:lastRenderedPageBreak/>
        <w:t>Gelişim ve Sorun Alanlarımız</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2922"/>
      </w:tblGrid>
      <w:tr w:rsidR="002E5BAB" w:rsidRPr="00A47F2F" w:rsidTr="00887065">
        <w:trPr>
          <w:trHeight w:val="300"/>
        </w:trPr>
        <w:tc>
          <w:tcPr>
            <w:tcW w:w="13750" w:type="dxa"/>
            <w:gridSpan w:val="2"/>
            <w:vAlign w:val="center"/>
            <w:hideMark/>
          </w:tcPr>
          <w:p w:rsidR="002E5BAB" w:rsidRPr="00A47F2F" w:rsidRDefault="002E5BAB" w:rsidP="002E5BAB">
            <w:pPr>
              <w:spacing w:after="0" w:line="240" w:lineRule="auto"/>
              <w:rPr>
                <w:b/>
                <w:bCs/>
                <w:color w:val="000000"/>
                <w:szCs w:val="24"/>
              </w:rPr>
            </w:pPr>
            <w:r w:rsidRPr="00A47F2F">
              <w:rPr>
                <w:b/>
                <w:szCs w:val="24"/>
              </w:rPr>
              <w:t xml:space="preserve"> </w:t>
            </w:r>
            <w:bookmarkEnd w:id="27"/>
            <w:r w:rsidRPr="00A47F2F">
              <w:rPr>
                <w:b/>
                <w:bCs/>
                <w:color w:val="000000"/>
                <w:szCs w:val="24"/>
              </w:rPr>
              <w:t>1.TEMA: EĞİTİM VE ÖĞRETİM</w:t>
            </w:r>
            <w:r>
              <w:rPr>
                <w:b/>
                <w:bCs/>
                <w:color w:val="000000"/>
                <w:szCs w:val="24"/>
              </w:rPr>
              <w:t>E ERİŞİM</w:t>
            </w:r>
          </w:p>
        </w:tc>
      </w:tr>
      <w:tr w:rsidR="002E5BAB" w:rsidRPr="00A47F2F" w:rsidTr="00887065">
        <w:trPr>
          <w:trHeight w:val="330"/>
        </w:trPr>
        <w:tc>
          <w:tcPr>
            <w:tcW w:w="828"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1</w:t>
            </w:r>
          </w:p>
        </w:tc>
        <w:tc>
          <w:tcPr>
            <w:tcW w:w="12922" w:type="dxa"/>
            <w:vAlign w:val="center"/>
            <w:hideMark/>
          </w:tcPr>
          <w:p w:rsidR="002E5BAB" w:rsidRPr="00A47F2F" w:rsidRDefault="002E5BAB" w:rsidP="002E5BAB">
            <w:pPr>
              <w:spacing w:after="0" w:line="240" w:lineRule="auto"/>
              <w:rPr>
                <w:color w:val="000000"/>
                <w:szCs w:val="24"/>
              </w:rPr>
            </w:pPr>
            <w:r>
              <w:rPr>
                <w:color w:val="000000"/>
                <w:szCs w:val="24"/>
              </w:rPr>
              <w:t>Özel eğitim ihtiyacı olan öğrencilerimize yönelik tedbirler almak</w:t>
            </w:r>
          </w:p>
        </w:tc>
      </w:tr>
      <w:tr w:rsidR="002E5BAB" w:rsidRPr="00A47F2F" w:rsidTr="00887065">
        <w:trPr>
          <w:trHeight w:val="330"/>
        </w:trPr>
        <w:tc>
          <w:tcPr>
            <w:tcW w:w="828"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2</w:t>
            </w:r>
          </w:p>
        </w:tc>
        <w:tc>
          <w:tcPr>
            <w:tcW w:w="12922" w:type="dxa"/>
            <w:vAlign w:val="center"/>
            <w:hideMark/>
          </w:tcPr>
          <w:p w:rsidR="002E5BAB" w:rsidRPr="00A47F2F" w:rsidRDefault="002E5BAB" w:rsidP="002E5BAB">
            <w:pPr>
              <w:spacing w:after="0" w:line="240" w:lineRule="auto"/>
              <w:rPr>
                <w:color w:val="000000"/>
                <w:szCs w:val="24"/>
              </w:rPr>
            </w:pPr>
            <w:proofErr w:type="gramStart"/>
            <w:r w:rsidRPr="00B70B37">
              <w:rPr>
                <w:color w:val="000000"/>
                <w:szCs w:val="24"/>
              </w:rPr>
              <w:t>Okula uyum sorunları.</w:t>
            </w:r>
            <w:proofErr w:type="gramEnd"/>
          </w:p>
        </w:tc>
      </w:tr>
      <w:tr w:rsidR="002E5BAB" w:rsidRPr="00A47F2F" w:rsidTr="00887065">
        <w:trPr>
          <w:trHeight w:val="330"/>
        </w:trPr>
        <w:tc>
          <w:tcPr>
            <w:tcW w:w="828"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3</w:t>
            </w:r>
          </w:p>
        </w:tc>
        <w:tc>
          <w:tcPr>
            <w:tcW w:w="12922" w:type="dxa"/>
            <w:vAlign w:val="center"/>
          </w:tcPr>
          <w:p w:rsidR="002E5BAB" w:rsidRPr="00A47F2F" w:rsidRDefault="002E5BAB" w:rsidP="002E5BAB">
            <w:pPr>
              <w:spacing w:after="0" w:line="240" w:lineRule="auto"/>
              <w:rPr>
                <w:color w:val="000000"/>
                <w:szCs w:val="24"/>
              </w:rPr>
            </w:pPr>
            <w:r>
              <w:rPr>
                <w:color w:val="000000"/>
                <w:szCs w:val="24"/>
              </w:rPr>
              <w:t>Devamsızlık problemi yaşayan öğrencilerimizin okula devamını sağlamak</w:t>
            </w:r>
          </w:p>
        </w:tc>
      </w:tr>
      <w:tr w:rsidR="002E5BAB" w:rsidRPr="00A47F2F" w:rsidTr="00887065">
        <w:trPr>
          <w:trHeight w:val="330"/>
        </w:trPr>
        <w:tc>
          <w:tcPr>
            <w:tcW w:w="828"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4</w:t>
            </w:r>
          </w:p>
        </w:tc>
        <w:tc>
          <w:tcPr>
            <w:tcW w:w="12922" w:type="dxa"/>
            <w:vAlign w:val="center"/>
          </w:tcPr>
          <w:p w:rsidR="002E5BAB" w:rsidRPr="00A068A9" w:rsidRDefault="002E5BAB" w:rsidP="002E5BAB">
            <w:pPr>
              <w:tabs>
                <w:tab w:val="left" w:pos="427"/>
              </w:tabs>
              <w:spacing w:after="0" w:line="240" w:lineRule="auto"/>
              <w:ind w:right="709"/>
              <w:rPr>
                <w:rFonts w:eastAsia="Wingdings"/>
                <w:b/>
                <w:color w:val="0070C0"/>
                <w:szCs w:val="24"/>
              </w:rPr>
            </w:pPr>
            <w:r w:rsidRPr="000D5051">
              <w:rPr>
                <w:szCs w:val="24"/>
              </w:rPr>
              <w:t>Hayat boyu öğrenmeye katılım</w:t>
            </w:r>
          </w:p>
        </w:tc>
      </w:tr>
    </w:tbl>
    <w:p w:rsidR="002E5BAB" w:rsidRPr="005B0669" w:rsidRDefault="002E5BAB" w:rsidP="002E5BAB">
      <w:pPr>
        <w:spacing w:after="0"/>
        <w:rPr>
          <w:vanish/>
        </w:rPr>
      </w:pPr>
    </w:p>
    <w:tbl>
      <w:tblPr>
        <w:tblpPr w:leftFromText="141" w:rightFromText="141" w:vertAnchor="text" w:horzAnchor="margin" w:tblpY="39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038"/>
      </w:tblGrid>
      <w:tr w:rsidR="002E5BAB" w:rsidRPr="00A47F2F" w:rsidTr="00887065">
        <w:trPr>
          <w:trHeight w:val="113"/>
        </w:trPr>
        <w:tc>
          <w:tcPr>
            <w:tcW w:w="13858" w:type="dxa"/>
            <w:gridSpan w:val="2"/>
            <w:vAlign w:val="center"/>
            <w:hideMark/>
          </w:tcPr>
          <w:p w:rsidR="002E5BAB" w:rsidRPr="00A47F2F" w:rsidRDefault="002E5BAB" w:rsidP="002E5BAB">
            <w:pPr>
              <w:spacing w:after="0" w:line="240" w:lineRule="auto"/>
              <w:rPr>
                <w:b/>
                <w:bCs/>
                <w:color w:val="000000"/>
                <w:szCs w:val="24"/>
              </w:rPr>
            </w:pPr>
            <w:r w:rsidRPr="00A47F2F">
              <w:rPr>
                <w:b/>
                <w:bCs/>
                <w:color w:val="000000"/>
                <w:szCs w:val="24"/>
              </w:rPr>
              <w:t>2.TEMA: EĞİTİM VE ÖĞRETİMDE KALİTE</w:t>
            </w:r>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1</w:t>
            </w:r>
          </w:p>
        </w:tc>
        <w:tc>
          <w:tcPr>
            <w:tcW w:w="13038" w:type="dxa"/>
            <w:vAlign w:val="center"/>
            <w:hideMark/>
          </w:tcPr>
          <w:p w:rsidR="002E5BAB" w:rsidRPr="00A47F2F" w:rsidRDefault="002E5BAB" w:rsidP="002E5BAB">
            <w:pPr>
              <w:spacing w:after="0" w:line="240" w:lineRule="auto"/>
              <w:rPr>
                <w:color w:val="000000"/>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2</w:t>
            </w:r>
          </w:p>
        </w:tc>
        <w:tc>
          <w:tcPr>
            <w:tcW w:w="13038" w:type="dxa"/>
            <w:vAlign w:val="center"/>
            <w:hideMark/>
          </w:tcPr>
          <w:p w:rsidR="002E5BAB" w:rsidRPr="00C635BB" w:rsidRDefault="002E5BAB" w:rsidP="002E5BAB">
            <w:pPr>
              <w:spacing w:after="0" w:line="240" w:lineRule="auto"/>
              <w:rPr>
                <w:color w:val="000000"/>
                <w:szCs w:val="24"/>
                <w:highlight w:val="yellow"/>
              </w:rPr>
            </w:pPr>
            <w:r w:rsidRPr="00B70B37">
              <w:rPr>
                <w:szCs w:val="24"/>
              </w:rPr>
              <w:t>Eğitim öğretim sürecinde sanatsal, sportif ve kültürel faaliyetler</w:t>
            </w:r>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3</w:t>
            </w:r>
          </w:p>
        </w:tc>
        <w:tc>
          <w:tcPr>
            <w:tcW w:w="13038" w:type="dxa"/>
            <w:vAlign w:val="center"/>
          </w:tcPr>
          <w:p w:rsidR="002E5BAB" w:rsidRPr="00C635BB" w:rsidRDefault="002E5BAB" w:rsidP="002E5BAB">
            <w:pPr>
              <w:spacing w:after="0" w:line="240" w:lineRule="auto"/>
              <w:ind w:right="709"/>
              <w:rPr>
                <w:szCs w:val="24"/>
                <w:highlight w:val="yellow"/>
              </w:rPr>
            </w:pPr>
            <w:proofErr w:type="gramStart"/>
            <w:r w:rsidRPr="00B70B37">
              <w:rPr>
                <w:color w:val="000000"/>
                <w:szCs w:val="24"/>
              </w:rPr>
              <w:t>Ders araç ve gereçleri.</w:t>
            </w:r>
            <w:proofErr w:type="gramEnd"/>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4</w:t>
            </w:r>
          </w:p>
        </w:tc>
        <w:tc>
          <w:tcPr>
            <w:tcW w:w="13038" w:type="dxa"/>
            <w:vAlign w:val="center"/>
          </w:tcPr>
          <w:p w:rsidR="002E5BAB" w:rsidRPr="00A47F2F" w:rsidRDefault="002E5BAB" w:rsidP="002E5BAB">
            <w:pPr>
              <w:spacing w:after="0" w:line="240" w:lineRule="auto"/>
              <w:rPr>
                <w:color w:val="000000"/>
                <w:szCs w:val="24"/>
              </w:rPr>
            </w:pPr>
            <w:r w:rsidRPr="00B70B37">
              <w:rPr>
                <w:szCs w:val="24"/>
              </w:rPr>
              <w:t>Okuma kültürü</w:t>
            </w:r>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5</w:t>
            </w:r>
          </w:p>
        </w:tc>
        <w:tc>
          <w:tcPr>
            <w:tcW w:w="13038" w:type="dxa"/>
            <w:vAlign w:val="center"/>
          </w:tcPr>
          <w:p w:rsidR="002E5BAB" w:rsidRPr="00A47F2F" w:rsidRDefault="002E5BAB" w:rsidP="002E5BAB">
            <w:pPr>
              <w:spacing w:after="0" w:line="240" w:lineRule="auto"/>
              <w:rPr>
                <w:color w:val="000000"/>
                <w:szCs w:val="24"/>
              </w:rPr>
            </w:pPr>
            <w:proofErr w:type="gramStart"/>
            <w:r w:rsidRPr="00B70B37">
              <w:rPr>
                <w:szCs w:val="24"/>
              </w:rPr>
              <w:t>Öğretmen yeterlilikleri(Branş öğretmenlerin görevlendirilmesi.)</w:t>
            </w:r>
            <w:proofErr w:type="gramEnd"/>
          </w:p>
        </w:tc>
      </w:tr>
      <w:tr w:rsidR="002E5BAB" w:rsidRPr="00A47F2F" w:rsidTr="00887065">
        <w:trPr>
          <w:trHeight w:val="57"/>
        </w:trPr>
        <w:tc>
          <w:tcPr>
            <w:tcW w:w="820"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6</w:t>
            </w:r>
          </w:p>
        </w:tc>
        <w:tc>
          <w:tcPr>
            <w:tcW w:w="13038" w:type="dxa"/>
            <w:vAlign w:val="center"/>
          </w:tcPr>
          <w:p w:rsidR="002E5BAB" w:rsidRPr="00A47F2F" w:rsidRDefault="002E5BAB" w:rsidP="002E5BAB">
            <w:pPr>
              <w:spacing w:after="0" w:line="240" w:lineRule="auto"/>
              <w:rPr>
                <w:color w:val="000000"/>
                <w:szCs w:val="24"/>
              </w:rPr>
            </w:pPr>
            <w:r w:rsidRPr="000F52A9">
              <w:t>Öğrenci başar</w:t>
            </w:r>
            <w:r>
              <w:t>ı</w:t>
            </w:r>
            <w:r w:rsidRPr="000F52A9">
              <w:t>sının düşük olması</w:t>
            </w:r>
          </w:p>
        </w:tc>
      </w:tr>
    </w:tbl>
    <w:p w:rsidR="002E5BAB" w:rsidRPr="00A47F2F" w:rsidRDefault="002E5BAB" w:rsidP="002E5BAB">
      <w:pP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221"/>
      </w:tblGrid>
      <w:tr w:rsidR="002E5BAB" w:rsidRPr="00A47F2F" w:rsidTr="00887065">
        <w:trPr>
          <w:trHeight w:val="330"/>
        </w:trPr>
        <w:tc>
          <w:tcPr>
            <w:tcW w:w="13858" w:type="dxa"/>
            <w:gridSpan w:val="2"/>
            <w:vAlign w:val="center"/>
            <w:hideMark/>
          </w:tcPr>
          <w:p w:rsidR="002E5BAB" w:rsidRPr="00A47F2F" w:rsidRDefault="002E5BAB" w:rsidP="002E5BA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1</w:t>
            </w:r>
          </w:p>
        </w:tc>
        <w:tc>
          <w:tcPr>
            <w:tcW w:w="13221" w:type="dxa"/>
            <w:vAlign w:val="center"/>
          </w:tcPr>
          <w:p w:rsidR="002E5BAB" w:rsidRPr="00A47F2F" w:rsidRDefault="002E5BAB" w:rsidP="002E5BAB">
            <w:pPr>
              <w:spacing w:after="0" w:line="240" w:lineRule="auto"/>
              <w:rPr>
                <w:color w:val="000000"/>
                <w:szCs w:val="24"/>
              </w:rPr>
            </w:pPr>
            <w:r w:rsidRPr="00B70B37">
              <w:rPr>
                <w:szCs w:val="24"/>
              </w:rPr>
              <w:t>Okul ve kurumların fiziki kapasitesinin yetersizliği</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2</w:t>
            </w:r>
          </w:p>
        </w:tc>
        <w:tc>
          <w:tcPr>
            <w:tcW w:w="13221" w:type="dxa"/>
            <w:vAlign w:val="center"/>
          </w:tcPr>
          <w:p w:rsidR="002E5BAB" w:rsidRPr="00A47F2F" w:rsidRDefault="002E5BAB" w:rsidP="002E5BAB">
            <w:pPr>
              <w:spacing w:after="0" w:line="240" w:lineRule="auto"/>
              <w:rPr>
                <w:color w:val="000000"/>
                <w:szCs w:val="24"/>
              </w:rPr>
            </w:pPr>
            <w:r w:rsidRPr="00B70B37">
              <w:rPr>
                <w:szCs w:val="24"/>
              </w:rPr>
              <w:t>Okul ve kurumların sosyal, kültürel, sanatsal ve sportif faaliyet alanlarının yetersizliği</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3</w:t>
            </w:r>
          </w:p>
        </w:tc>
        <w:tc>
          <w:tcPr>
            <w:tcW w:w="13221" w:type="dxa"/>
            <w:vAlign w:val="center"/>
          </w:tcPr>
          <w:p w:rsidR="002E5BAB" w:rsidRPr="00A47F2F" w:rsidRDefault="002E5BAB" w:rsidP="002E5BAB">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4</w:t>
            </w:r>
          </w:p>
        </w:tc>
        <w:tc>
          <w:tcPr>
            <w:tcW w:w="13221" w:type="dxa"/>
            <w:vAlign w:val="center"/>
          </w:tcPr>
          <w:p w:rsidR="002E5BAB" w:rsidRPr="00A47F2F" w:rsidRDefault="00887065" w:rsidP="002E5BAB">
            <w:pPr>
              <w:spacing w:after="0" w:line="240" w:lineRule="auto"/>
              <w:rPr>
                <w:color w:val="000000"/>
                <w:szCs w:val="24"/>
              </w:rPr>
            </w:pPr>
            <w:r>
              <w:rPr>
                <w:szCs w:val="24"/>
              </w:rPr>
              <w:t>Donan</w:t>
            </w:r>
            <w:r w:rsidR="002E5BAB" w:rsidRPr="00B70B37">
              <w:rPr>
                <w:szCs w:val="24"/>
              </w:rPr>
              <w:t>ım eksiklerinin giderilmesi</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5</w:t>
            </w:r>
          </w:p>
        </w:tc>
        <w:tc>
          <w:tcPr>
            <w:tcW w:w="13221" w:type="dxa"/>
            <w:vAlign w:val="center"/>
          </w:tcPr>
          <w:p w:rsidR="002E5BAB" w:rsidRPr="00A47F2F" w:rsidRDefault="002E5BAB" w:rsidP="002E5BAB">
            <w:pPr>
              <w:spacing w:after="0" w:line="240" w:lineRule="auto"/>
              <w:rPr>
                <w:color w:val="000000"/>
                <w:szCs w:val="24"/>
              </w:rPr>
            </w:pPr>
            <w:r w:rsidRPr="00B70B37">
              <w:rPr>
                <w:szCs w:val="24"/>
              </w:rPr>
              <w:t>Okullardaki fiziki durumun özel eğitime gereksinim duyan öğrencilere uygunluğu</w:t>
            </w:r>
          </w:p>
        </w:tc>
      </w:tr>
      <w:tr w:rsidR="002E5BAB" w:rsidRPr="00A47F2F" w:rsidTr="00887065">
        <w:trPr>
          <w:trHeight w:val="330"/>
        </w:trPr>
        <w:tc>
          <w:tcPr>
            <w:tcW w:w="637" w:type="dxa"/>
            <w:vAlign w:val="center"/>
            <w:hideMark/>
          </w:tcPr>
          <w:p w:rsidR="002E5BAB" w:rsidRPr="00A47F2F" w:rsidRDefault="002E5BAB" w:rsidP="002E5BAB">
            <w:pPr>
              <w:spacing w:after="0" w:line="240" w:lineRule="auto"/>
              <w:jc w:val="center"/>
              <w:rPr>
                <w:b/>
                <w:bCs/>
                <w:color w:val="000000"/>
                <w:szCs w:val="24"/>
              </w:rPr>
            </w:pPr>
            <w:r w:rsidRPr="00A47F2F">
              <w:rPr>
                <w:b/>
                <w:bCs/>
                <w:color w:val="000000"/>
                <w:szCs w:val="24"/>
              </w:rPr>
              <w:t>6</w:t>
            </w:r>
          </w:p>
        </w:tc>
        <w:tc>
          <w:tcPr>
            <w:tcW w:w="13221" w:type="dxa"/>
            <w:vAlign w:val="center"/>
          </w:tcPr>
          <w:p w:rsidR="002E5BAB" w:rsidRPr="00A47F2F" w:rsidRDefault="008739DA" w:rsidP="002E5BAB">
            <w:pPr>
              <w:spacing w:after="0" w:line="240" w:lineRule="auto"/>
              <w:rPr>
                <w:color w:val="000000"/>
                <w:szCs w:val="24"/>
              </w:rPr>
            </w:pPr>
            <w:r>
              <w:rPr>
                <w:color w:val="000000"/>
                <w:szCs w:val="24"/>
              </w:rPr>
              <w:t>Okul bahçesinde kapalı spor salonu eksikliği</w:t>
            </w:r>
          </w:p>
        </w:tc>
      </w:tr>
    </w:tbl>
    <w:p w:rsidR="00153471" w:rsidRPr="00CD5FCD" w:rsidRDefault="002E5BAB" w:rsidP="002B6FDB">
      <w:pPr>
        <w:pStyle w:val="Balk1"/>
        <w:rPr>
          <w:color w:val="auto"/>
          <w:sz w:val="32"/>
          <w:szCs w:val="32"/>
        </w:rPr>
      </w:pPr>
      <w:bookmarkStart w:id="32" w:name="_Toc416085142"/>
      <w:bookmarkStart w:id="33" w:name="_Toc529519455"/>
      <w:r>
        <w:br w:type="page"/>
      </w:r>
      <w:bookmarkEnd w:id="32"/>
      <w:bookmarkEnd w:id="33"/>
      <w:r w:rsidR="008D4E73" w:rsidRPr="00CD5FCD">
        <w:rPr>
          <w:color w:val="auto"/>
          <w:sz w:val="32"/>
          <w:szCs w:val="32"/>
        </w:rPr>
        <w:lastRenderedPageBreak/>
        <w:t xml:space="preserve">BÖLÜM III: </w:t>
      </w:r>
      <w:r w:rsidR="00153471" w:rsidRPr="00CD5FCD">
        <w:rPr>
          <w:color w:val="auto"/>
          <w:sz w:val="32"/>
          <w:szCs w:val="32"/>
        </w:rPr>
        <w:t>MİSYON, VİZYON VE TEMEL DEĞERLER</w:t>
      </w:r>
      <w:bookmarkEnd w:id="28"/>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öğr</w:t>
      </w:r>
      <w:r w:rsidR="00895926">
        <w:rPr>
          <w:szCs w:val="24"/>
        </w:rPr>
        <w:t>etmenlerimiz, öğrencilerimiz, v</w:t>
      </w:r>
      <w:r w:rsidRPr="00A47F2F">
        <w:rPr>
          <w:szCs w:val="24"/>
        </w:rPr>
        <w:t xml:space="preserve">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95926" w:rsidRDefault="00895926" w:rsidP="002937FE">
      <w:pPr>
        <w:ind w:firstLine="708"/>
        <w:jc w:val="both"/>
        <w:rPr>
          <w:b/>
          <w:sz w:val="28"/>
          <w:szCs w:val="28"/>
        </w:rPr>
      </w:pPr>
      <w:bookmarkStart w:id="34" w:name="_Toc531097540"/>
    </w:p>
    <w:p w:rsidR="00895926" w:rsidRPr="00CD5FCD" w:rsidRDefault="00D41148" w:rsidP="002937FE">
      <w:pPr>
        <w:ind w:firstLine="708"/>
        <w:jc w:val="both"/>
        <w:rPr>
          <w:b/>
          <w:sz w:val="32"/>
          <w:szCs w:val="32"/>
        </w:rPr>
      </w:pPr>
      <w:r w:rsidRPr="00CD5FCD">
        <w:rPr>
          <w:b/>
          <w:sz w:val="32"/>
          <w:szCs w:val="32"/>
        </w:rPr>
        <w:t>MİSYO</w:t>
      </w:r>
      <w:r w:rsidR="008E325C" w:rsidRPr="00CD5FCD">
        <w:rPr>
          <w:b/>
          <w:sz w:val="32"/>
          <w:szCs w:val="32"/>
        </w:rPr>
        <w:t>N</w:t>
      </w:r>
      <w:r w:rsidR="00B11140" w:rsidRPr="00CD5FCD">
        <w:rPr>
          <w:b/>
          <w:sz w:val="32"/>
          <w:szCs w:val="32"/>
        </w:rPr>
        <w:t>UMU</w:t>
      </w:r>
      <w:bookmarkEnd w:id="34"/>
      <w:r w:rsidR="00895926" w:rsidRPr="00CD5FCD">
        <w:rPr>
          <w:b/>
          <w:sz w:val="32"/>
          <w:szCs w:val="32"/>
        </w:rPr>
        <w:t xml:space="preserve">Z </w:t>
      </w:r>
    </w:p>
    <w:p w:rsidR="002937FE" w:rsidRPr="004B03C0" w:rsidRDefault="002937FE" w:rsidP="002937FE">
      <w:pPr>
        <w:ind w:firstLine="708"/>
        <w:jc w:val="both"/>
        <w:rPr>
          <w:rFonts w:ascii="Times New Roman" w:hAnsi="Times New Roman"/>
          <w:szCs w:val="24"/>
        </w:rPr>
      </w:pPr>
      <w:r w:rsidRPr="004B03C0">
        <w:rPr>
          <w:rFonts w:ascii="Times New Roman" w:hAnsi="Times New Roman"/>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Default="00B11140" w:rsidP="002937FE">
      <w:pPr>
        <w:pStyle w:val="Balk2"/>
        <w:rPr>
          <w:szCs w:val="24"/>
        </w:rPr>
      </w:pPr>
    </w:p>
    <w:p w:rsidR="00B11140" w:rsidRPr="00CD5FCD" w:rsidRDefault="00895926" w:rsidP="00D41148">
      <w:pPr>
        <w:pStyle w:val="Balk2"/>
        <w:rPr>
          <w:sz w:val="32"/>
        </w:rPr>
      </w:pPr>
      <w:bookmarkStart w:id="35" w:name="_Toc531097541"/>
      <w:r>
        <w:t xml:space="preserve">           </w:t>
      </w:r>
      <w:r w:rsidR="00B11140" w:rsidRPr="00CD5FCD">
        <w:rPr>
          <w:sz w:val="32"/>
        </w:rPr>
        <w:t>VİZ</w:t>
      </w:r>
      <w:r w:rsidR="00D41148" w:rsidRPr="00CD5FCD">
        <w:rPr>
          <w:sz w:val="32"/>
        </w:rPr>
        <w:t>YO</w:t>
      </w:r>
      <w:r w:rsidR="00B11140" w:rsidRPr="00CD5FCD">
        <w:rPr>
          <w:sz w:val="32"/>
        </w:rPr>
        <w:t>NUMU</w:t>
      </w:r>
      <w:bookmarkEnd w:id="35"/>
      <w:r w:rsidRPr="00CD5FCD">
        <w:rPr>
          <w:sz w:val="32"/>
        </w:rPr>
        <w:t>Z</w:t>
      </w:r>
    </w:p>
    <w:p w:rsidR="002937FE" w:rsidRPr="004B03C0" w:rsidRDefault="002937FE" w:rsidP="002937FE">
      <w:pPr>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B11140" w:rsidRDefault="00B11140" w:rsidP="00B11140">
      <w:pPr>
        <w:ind w:left="284"/>
        <w:jc w:val="both"/>
        <w:rPr>
          <w:b/>
          <w:szCs w:val="24"/>
        </w:rPr>
      </w:pPr>
    </w:p>
    <w:p w:rsidR="00895926" w:rsidRDefault="00895926" w:rsidP="00B11140">
      <w:pPr>
        <w:ind w:left="284"/>
        <w:jc w:val="both"/>
        <w:rPr>
          <w:b/>
          <w:szCs w:val="24"/>
        </w:rPr>
      </w:pPr>
    </w:p>
    <w:p w:rsidR="00895926" w:rsidRDefault="00895926" w:rsidP="00B11140">
      <w:pPr>
        <w:ind w:left="284"/>
        <w:jc w:val="both"/>
        <w:rPr>
          <w:b/>
          <w:szCs w:val="24"/>
        </w:rPr>
      </w:pPr>
    </w:p>
    <w:p w:rsidR="008E325C" w:rsidRPr="00CD5FCD" w:rsidRDefault="001D2506" w:rsidP="00D41148">
      <w:pPr>
        <w:pStyle w:val="Balk2"/>
        <w:rPr>
          <w:sz w:val="32"/>
        </w:rPr>
      </w:pPr>
      <w:bookmarkStart w:id="36" w:name="_Toc531097542"/>
      <w:r w:rsidRPr="00CD5FCD">
        <w:rPr>
          <w:sz w:val="32"/>
        </w:rPr>
        <w:lastRenderedPageBreak/>
        <w:t xml:space="preserve">TEMEL </w:t>
      </w:r>
      <w:r w:rsidR="008E325C" w:rsidRPr="00CD5FCD">
        <w:rPr>
          <w:sz w:val="32"/>
        </w:rPr>
        <w:t>DEĞERLERİMİ</w:t>
      </w:r>
      <w:bookmarkEnd w:id="36"/>
      <w:r w:rsidR="00450A40" w:rsidRPr="00CD5FCD">
        <w:rPr>
          <w:sz w:val="32"/>
        </w:rPr>
        <w:t>Z</w:t>
      </w:r>
    </w:p>
    <w:p w:rsidR="002937FE" w:rsidRPr="007C1853" w:rsidRDefault="002937FE" w:rsidP="002937F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2937FE" w:rsidRPr="007C1853" w:rsidRDefault="002937FE" w:rsidP="002937F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2937FE" w:rsidRPr="007C1853" w:rsidRDefault="002937FE" w:rsidP="002937F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2937FE" w:rsidRPr="007C1853" w:rsidRDefault="002937FE" w:rsidP="002937F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2937FE" w:rsidRPr="007C1853" w:rsidRDefault="002937FE" w:rsidP="002937F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2937FE" w:rsidRDefault="002937FE" w:rsidP="002937FE">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Pr="007C1853">
        <w:rPr>
          <w:bCs/>
          <w:szCs w:val="24"/>
        </w:rPr>
        <w:t>Hakkaniyet ve eşitlik</w:t>
      </w:r>
    </w:p>
    <w:p w:rsidR="002937FE" w:rsidRDefault="002937FE" w:rsidP="002937FE">
      <w:pPr>
        <w:pStyle w:val="ListeParagraf"/>
        <w:autoSpaceDE w:val="0"/>
        <w:autoSpaceDN w:val="0"/>
        <w:adjustRightInd w:val="0"/>
        <w:spacing w:before="120" w:after="0" w:line="432" w:lineRule="auto"/>
        <w:ind w:left="0"/>
        <w:jc w:val="both"/>
        <w:rPr>
          <w:szCs w:val="24"/>
        </w:rPr>
      </w:pPr>
      <w:r w:rsidRPr="006B13DC">
        <w:rPr>
          <w:b/>
          <w:bCs/>
          <w:szCs w:val="24"/>
        </w:rPr>
        <w:t>7)</w:t>
      </w:r>
      <w:r w:rsidRPr="006B13DC">
        <w:rPr>
          <w:rFonts w:ascii="Times New Roman" w:hAnsi="Times New Roman"/>
          <w:szCs w:val="24"/>
        </w:rPr>
        <w:t xml:space="preserve"> </w:t>
      </w:r>
      <w:r w:rsidRPr="009356DB">
        <w:rPr>
          <w:szCs w:val="24"/>
        </w:rPr>
        <w:t>Sabırlı, hoşgörülü ve kararlılık,</w:t>
      </w:r>
    </w:p>
    <w:p w:rsidR="002937FE" w:rsidRDefault="002937FE" w:rsidP="002937FE">
      <w:pPr>
        <w:pStyle w:val="AralkYok"/>
        <w:spacing w:line="360" w:lineRule="auto"/>
        <w:rPr>
          <w:rFonts w:ascii="Book Antiqua" w:hAnsi="Book Antiqua"/>
          <w:bCs/>
          <w:sz w:val="24"/>
          <w:szCs w:val="24"/>
        </w:rPr>
      </w:pPr>
      <w:r w:rsidRPr="003D54C4">
        <w:rPr>
          <w:rFonts w:ascii="Book Antiqua" w:hAnsi="Book Antiqua"/>
          <w:b/>
          <w:sz w:val="24"/>
          <w:szCs w:val="24"/>
        </w:rPr>
        <w:t xml:space="preserve">8) </w:t>
      </w:r>
      <w:r w:rsidRPr="003D54C4">
        <w:rPr>
          <w:rFonts w:ascii="Book Antiqua" w:hAnsi="Book Antiqua"/>
          <w:bCs/>
          <w:sz w:val="24"/>
          <w:szCs w:val="24"/>
        </w:rPr>
        <w:t>Sürekli g</w:t>
      </w:r>
      <w:r w:rsidRPr="003D54C4">
        <w:rPr>
          <w:rFonts w:ascii="Book Antiqua" w:hAnsi="Book Antiqua"/>
          <w:bCs/>
          <w:spacing w:val="-1"/>
          <w:sz w:val="24"/>
          <w:szCs w:val="24"/>
        </w:rPr>
        <w:t>e</w:t>
      </w:r>
      <w:r w:rsidRPr="003D54C4">
        <w:rPr>
          <w:rFonts w:ascii="Book Antiqua" w:hAnsi="Book Antiqua"/>
          <w:bCs/>
          <w:sz w:val="24"/>
          <w:szCs w:val="24"/>
        </w:rPr>
        <w:t>l</w:t>
      </w:r>
      <w:r w:rsidRPr="003D54C4">
        <w:rPr>
          <w:rFonts w:ascii="Book Antiqua" w:hAnsi="Book Antiqua"/>
          <w:bCs/>
          <w:spacing w:val="-1"/>
          <w:sz w:val="24"/>
          <w:szCs w:val="24"/>
        </w:rPr>
        <w:t>i</w:t>
      </w:r>
      <w:r w:rsidRPr="003D54C4">
        <w:rPr>
          <w:rFonts w:ascii="Book Antiqua" w:hAnsi="Book Antiqua"/>
          <w:bCs/>
          <w:sz w:val="24"/>
          <w:szCs w:val="24"/>
        </w:rPr>
        <w:t>şim</w:t>
      </w:r>
    </w:p>
    <w:p w:rsidR="002937FE" w:rsidRPr="003D54C4" w:rsidRDefault="002937FE" w:rsidP="002937FE">
      <w:pPr>
        <w:pStyle w:val="AralkYok"/>
        <w:spacing w:line="360" w:lineRule="auto"/>
        <w:rPr>
          <w:rFonts w:ascii="Book Antiqua" w:hAnsi="Book Antiqua"/>
          <w:sz w:val="24"/>
          <w:szCs w:val="24"/>
        </w:rPr>
      </w:pPr>
      <w:r>
        <w:rPr>
          <w:rFonts w:ascii="Book Antiqua" w:hAnsi="Book Antiqua"/>
          <w:bCs/>
          <w:sz w:val="24"/>
          <w:szCs w:val="24"/>
        </w:rPr>
        <w:t>9) Önce insan</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Pr="00CD5FCD" w:rsidRDefault="008D4E73" w:rsidP="002B6FDB">
      <w:pPr>
        <w:pStyle w:val="Balk1"/>
        <w:rPr>
          <w:color w:val="auto"/>
          <w:sz w:val="32"/>
          <w:szCs w:val="32"/>
        </w:rPr>
      </w:pPr>
      <w:bookmarkStart w:id="37" w:name="_Toc411525145"/>
      <w:bookmarkStart w:id="38" w:name="_Toc416085153"/>
      <w:bookmarkStart w:id="39" w:name="_Toc529519459"/>
      <w:bookmarkStart w:id="40" w:name="_Toc531097543"/>
      <w:r w:rsidRPr="00CD5FCD">
        <w:rPr>
          <w:color w:val="auto"/>
          <w:sz w:val="32"/>
          <w:szCs w:val="32"/>
        </w:rPr>
        <w:lastRenderedPageBreak/>
        <w:t xml:space="preserve">BÖLÜM IV: </w:t>
      </w:r>
      <w:r w:rsidR="002F5FC9" w:rsidRPr="00CD5FCD">
        <w:rPr>
          <w:color w:val="auto"/>
          <w:sz w:val="32"/>
          <w:szCs w:val="32"/>
        </w:rPr>
        <w:t xml:space="preserve">AMAÇ, HEDEF VE </w:t>
      </w:r>
      <w:bookmarkEnd w:id="37"/>
      <w:bookmarkEnd w:id="38"/>
      <w:bookmarkEnd w:id="39"/>
      <w:r w:rsidR="003322A4" w:rsidRPr="00CD5FCD">
        <w:rPr>
          <w:color w:val="auto"/>
          <w:sz w:val="32"/>
          <w:szCs w:val="32"/>
        </w:rPr>
        <w:t>EYLEMLE</w:t>
      </w:r>
      <w:bookmarkEnd w:id="40"/>
      <w:r w:rsidR="00450A40" w:rsidRPr="00CD5FCD">
        <w:rPr>
          <w:color w:val="auto"/>
          <w:sz w:val="32"/>
          <w:szCs w:val="32"/>
        </w:rPr>
        <w:t>R</w:t>
      </w:r>
    </w:p>
    <w:p w:rsidR="000140D3" w:rsidRPr="00450A40" w:rsidRDefault="000140D3" w:rsidP="000140D3">
      <w:pPr>
        <w:rPr>
          <w:b/>
          <w:sz w:val="28"/>
          <w:szCs w:val="28"/>
        </w:rPr>
      </w:pPr>
      <w:r w:rsidRPr="00450A40">
        <w:rPr>
          <w:b/>
          <w:sz w:val="28"/>
          <w:szCs w:val="28"/>
        </w:rPr>
        <w:t xml:space="preserve">Açıklama: </w:t>
      </w:r>
    </w:p>
    <w:p w:rsidR="000140D3" w:rsidRPr="00450A40" w:rsidRDefault="000140D3" w:rsidP="000140D3">
      <w:pPr>
        <w:numPr>
          <w:ilvl w:val="0"/>
          <w:numId w:val="1"/>
        </w:numPr>
        <w:rPr>
          <w:b/>
          <w:sz w:val="28"/>
          <w:szCs w:val="28"/>
        </w:rPr>
      </w:pPr>
      <w:r w:rsidRPr="00450A40">
        <w:rPr>
          <w:b/>
          <w:sz w:val="28"/>
          <w:szCs w:val="28"/>
        </w:rPr>
        <w:t>Amaç, hedef, gösterg</w:t>
      </w:r>
      <w:r w:rsidR="00CD5FCD">
        <w:rPr>
          <w:b/>
          <w:sz w:val="28"/>
          <w:szCs w:val="28"/>
        </w:rPr>
        <w:t>e ve eylem kurgusu amaç Sayfa 19-20</w:t>
      </w:r>
      <w:r w:rsidRPr="00450A40">
        <w:rPr>
          <w:b/>
          <w:sz w:val="28"/>
          <w:szCs w:val="28"/>
        </w:rPr>
        <w:t xml:space="preserve"> da yer alan Gelişim Alanlarına göre yapılacaktır.</w:t>
      </w:r>
    </w:p>
    <w:p w:rsidR="000140D3" w:rsidRPr="00450A40" w:rsidRDefault="00A07F33" w:rsidP="000140D3">
      <w:pPr>
        <w:numPr>
          <w:ilvl w:val="0"/>
          <w:numId w:val="1"/>
        </w:numPr>
        <w:rPr>
          <w:b/>
          <w:sz w:val="28"/>
          <w:szCs w:val="28"/>
        </w:rPr>
      </w:pPr>
      <w:r w:rsidRPr="00450A40">
        <w:rPr>
          <w:b/>
          <w:sz w:val="28"/>
          <w:szCs w:val="28"/>
        </w:rPr>
        <w:t xml:space="preserve">Altta erişim, </w:t>
      </w:r>
      <w:r w:rsidR="000140D3" w:rsidRPr="00450A40">
        <w:rPr>
          <w:b/>
          <w:sz w:val="28"/>
          <w:szCs w:val="28"/>
        </w:rPr>
        <w:t>kalite</w:t>
      </w:r>
      <w:r w:rsidRPr="00450A40">
        <w:rPr>
          <w:b/>
          <w:sz w:val="28"/>
          <w:szCs w:val="28"/>
        </w:rPr>
        <w:t xml:space="preserve"> ve kapasite</w:t>
      </w:r>
      <w:r w:rsidR="000140D3" w:rsidRPr="00450A40">
        <w:rPr>
          <w:b/>
          <w:sz w:val="28"/>
          <w:szCs w:val="28"/>
        </w:rPr>
        <w:t xml:space="preserve"> amaçlarına ilişkin örnek amaç, hedef ve göstergeler verilmiştir.</w:t>
      </w:r>
    </w:p>
    <w:p w:rsidR="000140D3" w:rsidRPr="00450A40" w:rsidRDefault="00A07F33" w:rsidP="000140D3">
      <w:pPr>
        <w:numPr>
          <w:ilvl w:val="0"/>
          <w:numId w:val="1"/>
        </w:numPr>
        <w:rPr>
          <w:b/>
          <w:sz w:val="28"/>
          <w:szCs w:val="28"/>
        </w:rPr>
      </w:pPr>
      <w:r w:rsidRPr="00450A40">
        <w:rPr>
          <w:b/>
          <w:sz w:val="28"/>
          <w:szCs w:val="28"/>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A35EC" w:rsidRDefault="002B6FDB" w:rsidP="002B6FDB">
      <w:pPr>
        <w:pStyle w:val="Balk2"/>
        <w:rPr>
          <w:sz w:val="32"/>
        </w:rPr>
      </w:pPr>
      <w:bookmarkStart w:id="41" w:name="_Toc531097544"/>
      <w:r w:rsidRPr="002A35EC">
        <w:rPr>
          <w:sz w:val="32"/>
        </w:rPr>
        <w:t>TEMA I: EĞİTİM VE ÖĞRETİME ERİŞİM</w:t>
      </w:r>
      <w:bookmarkEnd w:id="41"/>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2A35EC" w:rsidRDefault="003322A4" w:rsidP="003322A4">
      <w:pPr>
        <w:pStyle w:val="Balk3"/>
        <w:rPr>
          <w:rFonts w:ascii="Book Antiqua" w:hAnsi="Book Antiqua"/>
          <w:b/>
        </w:rPr>
      </w:pPr>
      <w:bookmarkStart w:id="42" w:name="_Toc529519460"/>
      <w:r w:rsidRPr="002A35EC">
        <w:rPr>
          <w:rFonts w:ascii="Book Antiqua" w:hAnsi="Book Antiqua"/>
          <w:b/>
        </w:rPr>
        <w:t xml:space="preserve">Stratejik Amaç 1: </w:t>
      </w:r>
    </w:p>
    <w:p w:rsidR="002F5FC9" w:rsidRPr="00A47F2F" w:rsidRDefault="00FF6E54" w:rsidP="00450A40">
      <w:pPr>
        <w:ind w:firstLine="708"/>
      </w:pPr>
      <w:r>
        <w:rPr>
          <w:szCs w:val="24"/>
        </w:rPr>
        <w:t>Kayıt bölgemizde yer alan çocukların okullaşma oranlarını artıran, öğrencilerin uyum ve devamsızlık sorunlarını gideren etkin bir yönetim yapısı kurulacaktır.</w:t>
      </w:r>
      <w:bookmarkEnd w:id="42"/>
    </w:p>
    <w:p w:rsidR="00450A40" w:rsidRPr="002A35EC" w:rsidRDefault="00515098" w:rsidP="009A07E3">
      <w:pPr>
        <w:pStyle w:val="Balk3"/>
        <w:rPr>
          <w:rFonts w:ascii="Book Antiqua" w:hAnsi="Book Antiqua"/>
          <w:i/>
        </w:rPr>
      </w:pPr>
      <w:bookmarkStart w:id="43" w:name="_Toc529519462"/>
      <w:bookmarkStart w:id="44" w:name="_Toc416085156"/>
      <w:r w:rsidRPr="002A35EC">
        <w:rPr>
          <w:rStyle w:val="Balk4Char"/>
          <w:rFonts w:ascii="Book Antiqua" w:hAnsi="Book Antiqua"/>
          <w:b/>
          <w:i w:val="0"/>
          <w:sz w:val="32"/>
          <w:szCs w:val="32"/>
        </w:rPr>
        <w:lastRenderedPageBreak/>
        <w:t xml:space="preserve">Stratejik Hedef </w:t>
      </w:r>
      <w:proofErr w:type="gramStart"/>
      <w:r w:rsidRPr="002A35EC">
        <w:rPr>
          <w:rStyle w:val="Balk4Char"/>
          <w:rFonts w:ascii="Book Antiqua" w:hAnsi="Book Antiqua"/>
          <w:b/>
          <w:i w:val="0"/>
          <w:sz w:val="32"/>
          <w:szCs w:val="32"/>
        </w:rPr>
        <w:t>1</w:t>
      </w:r>
      <w:r w:rsidR="00952A08" w:rsidRPr="002A35EC">
        <w:rPr>
          <w:rStyle w:val="Balk4Char"/>
          <w:rFonts w:ascii="Book Antiqua" w:hAnsi="Book Antiqua"/>
          <w:b/>
          <w:i w:val="0"/>
          <w:sz w:val="32"/>
          <w:szCs w:val="32"/>
        </w:rPr>
        <w:t>.1</w:t>
      </w:r>
      <w:proofErr w:type="gramEnd"/>
      <w:r w:rsidR="00952A08" w:rsidRPr="002A35EC">
        <w:rPr>
          <w:rStyle w:val="Balk4Char"/>
          <w:rFonts w:ascii="Book Antiqua" w:hAnsi="Book Antiqua"/>
          <w:b/>
          <w:i w:val="0"/>
          <w:sz w:val="32"/>
          <w:szCs w:val="32"/>
        </w:rPr>
        <w:t>.</w:t>
      </w:r>
      <w:r w:rsidR="00760091" w:rsidRPr="002A35EC">
        <w:rPr>
          <w:rFonts w:ascii="Book Antiqua" w:hAnsi="Book Antiqua"/>
          <w:i/>
        </w:rPr>
        <w:t xml:space="preserve"> </w:t>
      </w:r>
    </w:p>
    <w:p w:rsidR="00ED407F" w:rsidRDefault="001D2506" w:rsidP="009A07E3">
      <w:pPr>
        <w:pStyle w:val="Balk3"/>
        <w:rPr>
          <w:rFonts w:ascii="Book Antiqua" w:hAnsi="Book Antiqua"/>
          <w:sz w:val="24"/>
          <w:szCs w:val="24"/>
        </w:rPr>
      </w:pPr>
      <w:r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w:t>
      </w:r>
      <w:bookmarkEnd w:id="43"/>
      <w:r w:rsidR="00450A40">
        <w:rPr>
          <w:rFonts w:ascii="Book Antiqua" w:hAnsi="Book Antiqua"/>
          <w:sz w:val="24"/>
          <w:szCs w:val="24"/>
        </w:rPr>
        <w:t xml:space="preserve">r. </w:t>
      </w:r>
    </w:p>
    <w:p w:rsidR="0081680B" w:rsidRDefault="0081680B" w:rsidP="002B6FDB">
      <w:pPr>
        <w:rPr>
          <w:b/>
          <w:i/>
        </w:rPr>
      </w:pPr>
      <w:bookmarkStart w:id="45" w:name="_Toc529519463"/>
      <w:bookmarkEnd w:id="44"/>
    </w:p>
    <w:p w:rsidR="00CD0A0C" w:rsidRPr="002A35EC" w:rsidRDefault="008876D2" w:rsidP="002B6FDB">
      <w:pPr>
        <w:rPr>
          <w:b/>
          <w:color w:val="FF0000"/>
          <w:sz w:val="32"/>
          <w:szCs w:val="32"/>
        </w:rPr>
      </w:pPr>
      <w:r w:rsidRPr="002A35EC">
        <w:rPr>
          <w:b/>
          <w:sz w:val="32"/>
          <w:szCs w:val="32"/>
        </w:rPr>
        <w:t>Performans Gösterge</w:t>
      </w:r>
      <w:r w:rsidR="00D17290" w:rsidRPr="002A35EC">
        <w:rPr>
          <w:b/>
          <w:sz w:val="32"/>
          <w:szCs w:val="32"/>
        </w:rPr>
        <w:t>ler</w:t>
      </w:r>
      <w:bookmarkEnd w:id="45"/>
      <w:r w:rsidR="00450A40" w:rsidRPr="002A35EC">
        <w:rPr>
          <w:b/>
          <w:sz w:val="32"/>
          <w:szCs w:val="32"/>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450A40">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2937FE" w:rsidRPr="00A47F2F" w:rsidTr="00AD3006">
        <w:trPr>
          <w:gridAfter w:val="1"/>
          <w:wAfter w:w="15" w:type="dxa"/>
          <w:trHeight w:val="549"/>
        </w:trPr>
        <w:tc>
          <w:tcPr>
            <w:tcW w:w="1757" w:type="dxa"/>
            <w:shd w:val="clear" w:color="auto" w:fill="auto"/>
            <w:vAlign w:val="center"/>
          </w:tcPr>
          <w:p w:rsidR="002937FE" w:rsidRPr="00D43202" w:rsidRDefault="002937FE" w:rsidP="003322A4">
            <w:pPr>
              <w:spacing w:after="0" w:line="240" w:lineRule="auto"/>
              <w:rPr>
                <w:b/>
                <w:bCs/>
                <w:sz w:val="22"/>
                <w:szCs w:val="22"/>
              </w:rPr>
            </w:pPr>
            <w:r w:rsidRPr="00D43202">
              <w:rPr>
                <w:b/>
                <w:bCs/>
                <w:sz w:val="22"/>
                <w:szCs w:val="22"/>
              </w:rPr>
              <w:t>PG.</w:t>
            </w:r>
            <w:proofErr w:type="gramStart"/>
            <w:r w:rsidRPr="00D43202">
              <w:rPr>
                <w:b/>
                <w:bCs/>
                <w:sz w:val="22"/>
                <w:szCs w:val="22"/>
              </w:rPr>
              <w:t>1.1</w:t>
            </w:r>
            <w:proofErr w:type="gramEnd"/>
            <w:r w:rsidRPr="00D43202">
              <w:rPr>
                <w:b/>
                <w:bCs/>
                <w:sz w:val="22"/>
                <w:szCs w:val="22"/>
              </w:rPr>
              <w:t>.a</w:t>
            </w:r>
          </w:p>
        </w:tc>
        <w:tc>
          <w:tcPr>
            <w:tcW w:w="5042" w:type="dxa"/>
            <w:shd w:val="clear" w:color="auto" w:fill="auto"/>
            <w:vAlign w:val="center"/>
          </w:tcPr>
          <w:p w:rsidR="002937FE" w:rsidRPr="003322A4" w:rsidRDefault="002937FE" w:rsidP="008739DA">
            <w:pPr>
              <w:spacing w:after="0" w:line="240" w:lineRule="auto"/>
              <w:rPr>
                <w:sz w:val="22"/>
                <w:szCs w:val="22"/>
              </w:rPr>
            </w:pPr>
            <w:r>
              <w:rPr>
                <w:sz w:val="22"/>
                <w:szCs w:val="22"/>
              </w:rPr>
              <w:t>Kayıt bölgesindeki öğrencilerden okula kayıt yaptıranların oran</w:t>
            </w:r>
            <w:r w:rsidR="008739DA">
              <w:rPr>
                <w:sz w:val="22"/>
                <w:szCs w:val="22"/>
              </w:rPr>
              <w:t>ı</w:t>
            </w:r>
            <w:r>
              <w:rPr>
                <w:sz w:val="22"/>
                <w:szCs w:val="22"/>
              </w:rPr>
              <w:t xml:space="preserve"> (%)</w:t>
            </w:r>
          </w:p>
        </w:tc>
        <w:tc>
          <w:tcPr>
            <w:tcW w:w="957" w:type="dxa"/>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90</w:t>
            </w:r>
          </w:p>
        </w:tc>
        <w:tc>
          <w:tcPr>
            <w:tcW w:w="1092" w:type="dxa"/>
            <w:gridSpan w:val="2"/>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93</w:t>
            </w:r>
          </w:p>
        </w:tc>
        <w:tc>
          <w:tcPr>
            <w:tcW w:w="1041"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94</w:t>
            </w:r>
          </w:p>
        </w:tc>
        <w:tc>
          <w:tcPr>
            <w:tcW w:w="1007"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95</w:t>
            </w:r>
          </w:p>
        </w:tc>
        <w:tc>
          <w:tcPr>
            <w:tcW w:w="1092"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96</w:t>
            </w:r>
          </w:p>
        </w:tc>
        <w:tc>
          <w:tcPr>
            <w:tcW w:w="1005"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94</w:t>
            </w:r>
          </w:p>
        </w:tc>
      </w:tr>
      <w:tr w:rsidR="002937FE" w:rsidRPr="00A47F2F" w:rsidTr="00AD3006">
        <w:trPr>
          <w:gridAfter w:val="1"/>
          <w:wAfter w:w="15" w:type="dxa"/>
          <w:trHeight w:val="549"/>
        </w:trPr>
        <w:tc>
          <w:tcPr>
            <w:tcW w:w="1757" w:type="dxa"/>
            <w:shd w:val="clear" w:color="auto" w:fill="auto"/>
            <w:vAlign w:val="center"/>
          </w:tcPr>
          <w:p w:rsidR="002937FE" w:rsidRPr="00D43202" w:rsidRDefault="002937FE" w:rsidP="003322A4">
            <w:pPr>
              <w:rPr>
                <w:sz w:val="22"/>
                <w:szCs w:val="22"/>
              </w:rPr>
            </w:pPr>
            <w:r w:rsidRPr="00D43202">
              <w:rPr>
                <w:b/>
                <w:bCs/>
                <w:sz w:val="22"/>
                <w:szCs w:val="22"/>
              </w:rPr>
              <w:t>PG.</w:t>
            </w:r>
            <w:proofErr w:type="gramStart"/>
            <w:r w:rsidRPr="00D43202">
              <w:rPr>
                <w:b/>
                <w:bCs/>
                <w:sz w:val="22"/>
                <w:szCs w:val="22"/>
              </w:rPr>
              <w:t>1.1</w:t>
            </w:r>
            <w:proofErr w:type="gramEnd"/>
            <w:r w:rsidRPr="00D43202">
              <w:rPr>
                <w:b/>
                <w:bCs/>
                <w:sz w:val="22"/>
                <w:szCs w:val="22"/>
              </w:rPr>
              <w:t>.b</w:t>
            </w:r>
          </w:p>
        </w:tc>
        <w:tc>
          <w:tcPr>
            <w:tcW w:w="5042" w:type="dxa"/>
            <w:shd w:val="clear" w:color="auto" w:fill="auto"/>
            <w:vAlign w:val="center"/>
          </w:tcPr>
          <w:p w:rsidR="002937FE" w:rsidRPr="003322A4" w:rsidRDefault="002937FE" w:rsidP="003322A4">
            <w:pPr>
              <w:spacing w:after="0" w:line="240" w:lineRule="auto"/>
              <w:rPr>
                <w:sz w:val="22"/>
                <w:szCs w:val="22"/>
              </w:rPr>
            </w:pPr>
            <w:r>
              <w:rPr>
                <w:sz w:val="22"/>
                <w:szCs w:val="22"/>
              </w:rPr>
              <w:t>İlkokul birinci sınıf öğrencilerinden en az bir yıl okul öncesi eğitim almış olanların oranı (%)</w:t>
            </w:r>
            <w:r w:rsidR="00D43202">
              <w:rPr>
                <w:sz w:val="22"/>
                <w:szCs w:val="22"/>
              </w:rPr>
              <w:t xml:space="preserve"> ilkokul</w:t>
            </w:r>
          </w:p>
        </w:tc>
        <w:tc>
          <w:tcPr>
            <w:tcW w:w="957" w:type="dxa"/>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60</w:t>
            </w:r>
          </w:p>
        </w:tc>
        <w:tc>
          <w:tcPr>
            <w:tcW w:w="1092" w:type="dxa"/>
            <w:gridSpan w:val="2"/>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70</w:t>
            </w:r>
          </w:p>
        </w:tc>
        <w:tc>
          <w:tcPr>
            <w:tcW w:w="1041" w:type="dxa"/>
            <w:vAlign w:val="center"/>
          </w:tcPr>
          <w:p w:rsidR="002937FE" w:rsidRPr="00CD0738" w:rsidRDefault="002937FE" w:rsidP="00B45589">
            <w:pPr>
              <w:spacing w:after="0" w:line="240" w:lineRule="auto"/>
              <w:jc w:val="center"/>
              <w:rPr>
                <w:sz w:val="22"/>
                <w:szCs w:val="22"/>
              </w:rPr>
            </w:pPr>
            <w:r>
              <w:rPr>
                <w:sz w:val="22"/>
                <w:szCs w:val="22"/>
              </w:rPr>
              <w:t>%</w:t>
            </w:r>
            <w:r w:rsidR="00B45589">
              <w:rPr>
                <w:sz w:val="22"/>
                <w:szCs w:val="22"/>
              </w:rPr>
              <w:t>73</w:t>
            </w:r>
          </w:p>
        </w:tc>
        <w:tc>
          <w:tcPr>
            <w:tcW w:w="1007" w:type="dxa"/>
            <w:vAlign w:val="center"/>
          </w:tcPr>
          <w:p w:rsidR="002937FE" w:rsidRPr="00CD0738" w:rsidRDefault="002937FE" w:rsidP="00B45589">
            <w:pPr>
              <w:spacing w:after="0" w:line="240" w:lineRule="auto"/>
              <w:jc w:val="center"/>
              <w:rPr>
                <w:sz w:val="22"/>
                <w:szCs w:val="22"/>
              </w:rPr>
            </w:pPr>
            <w:r>
              <w:rPr>
                <w:sz w:val="22"/>
                <w:szCs w:val="22"/>
              </w:rPr>
              <w:t>%</w:t>
            </w:r>
            <w:r w:rsidR="00B45589">
              <w:rPr>
                <w:sz w:val="22"/>
                <w:szCs w:val="22"/>
              </w:rPr>
              <w:t>76</w:t>
            </w:r>
          </w:p>
        </w:tc>
        <w:tc>
          <w:tcPr>
            <w:tcW w:w="1092"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78</w:t>
            </w:r>
          </w:p>
        </w:tc>
        <w:tc>
          <w:tcPr>
            <w:tcW w:w="1005" w:type="dxa"/>
            <w:vAlign w:val="center"/>
          </w:tcPr>
          <w:p w:rsidR="002937FE" w:rsidRPr="00CD0738" w:rsidRDefault="002937FE" w:rsidP="00B45589">
            <w:pPr>
              <w:spacing w:after="0" w:line="240" w:lineRule="auto"/>
              <w:jc w:val="center"/>
              <w:rPr>
                <w:sz w:val="22"/>
                <w:szCs w:val="22"/>
              </w:rPr>
            </w:pPr>
            <w:r>
              <w:rPr>
                <w:sz w:val="22"/>
                <w:szCs w:val="22"/>
              </w:rPr>
              <w:t>%</w:t>
            </w:r>
            <w:r w:rsidR="00B45589">
              <w:rPr>
                <w:sz w:val="22"/>
                <w:szCs w:val="22"/>
              </w:rPr>
              <w:t>80</w:t>
            </w:r>
          </w:p>
        </w:tc>
      </w:tr>
      <w:tr w:rsidR="002937FE" w:rsidRPr="00A47F2F" w:rsidTr="00AD3006">
        <w:trPr>
          <w:gridAfter w:val="1"/>
          <w:wAfter w:w="15" w:type="dxa"/>
          <w:trHeight w:val="549"/>
        </w:trPr>
        <w:tc>
          <w:tcPr>
            <w:tcW w:w="1757" w:type="dxa"/>
            <w:shd w:val="clear" w:color="auto" w:fill="auto"/>
            <w:vAlign w:val="center"/>
          </w:tcPr>
          <w:p w:rsidR="002937FE" w:rsidRPr="00D43202" w:rsidRDefault="002937FE" w:rsidP="003322A4">
            <w:pPr>
              <w:rPr>
                <w:sz w:val="22"/>
                <w:szCs w:val="22"/>
              </w:rPr>
            </w:pPr>
            <w:r w:rsidRPr="00D43202">
              <w:rPr>
                <w:b/>
                <w:bCs/>
                <w:sz w:val="22"/>
                <w:szCs w:val="22"/>
              </w:rPr>
              <w:t>PG.</w:t>
            </w:r>
            <w:proofErr w:type="gramStart"/>
            <w:r w:rsidRPr="00D43202">
              <w:rPr>
                <w:b/>
                <w:bCs/>
                <w:sz w:val="22"/>
                <w:szCs w:val="22"/>
              </w:rPr>
              <w:t>1.1</w:t>
            </w:r>
            <w:proofErr w:type="gramEnd"/>
            <w:r w:rsidRPr="00D43202">
              <w:rPr>
                <w:b/>
                <w:bCs/>
                <w:sz w:val="22"/>
                <w:szCs w:val="22"/>
              </w:rPr>
              <w:t>.c.</w:t>
            </w:r>
          </w:p>
        </w:tc>
        <w:tc>
          <w:tcPr>
            <w:tcW w:w="5042" w:type="dxa"/>
            <w:shd w:val="clear" w:color="auto" w:fill="auto"/>
            <w:vAlign w:val="center"/>
          </w:tcPr>
          <w:p w:rsidR="002937FE" w:rsidRPr="003322A4" w:rsidRDefault="002937FE" w:rsidP="00F80FFF">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w:t>
            </w:r>
            <w:r w:rsidR="00F80FFF">
              <w:rPr>
                <w:sz w:val="22"/>
                <w:szCs w:val="22"/>
              </w:rPr>
              <w:t xml:space="preserve">ı </w:t>
            </w:r>
            <w:r>
              <w:rPr>
                <w:sz w:val="22"/>
                <w:szCs w:val="22"/>
              </w:rPr>
              <w:t>%)</w:t>
            </w:r>
          </w:p>
        </w:tc>
        <w:tc>
          <w:tcPr>
            <w:tcW w:w="957" w:type="dxa"/>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Pr="00CD0738">
              <w:rPr>
                <w:sz w:val="22"/>
                <w:szCs w:val="22"/>
              </w:rPr>
              <w:t>60</w:t>
            </w:r>
          </w:p>
        </w:tc>
        <w:tc>
          <w:tcPr>
            <w:tcW w:w="1092" w:type="dxa"/>
            <w:gridSpan w:val="2"/>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%85</w:t>
            </w:r>
          </w:p>
        </w:tc>
        <w:tc>
          <w:tcPr>
            <w:tcW w:w="1041" w:type="dxa"/>
            <w:vAlign w:val="center"/>
          </w:tcPr>
          <w:p w:rsidR="002937FE" w:rsidRPr="00CD0738" w:rsidRDefault="002937FE" w:rsidP="00B45589">
            <w:pPr>
              <w:spacing w:after="0" w:line="240" w:lineRule="auto"/>
              <w:jc w:val="center"/>
              <w:rPr>
                <w:sz w:val="22"/>
                <w:szCs w:val="22"/>
              </w:rPr>
            </w:pPr>
            <w:r>
              <w:rPr>
                <w:sz w:val="22"/>
                <w:szCs w:val="22"/>
              </w:rPr>
              <w:t>%</w:t>
            </w:r>
            <w:r w:rsidR="00B45589">
              <w:rPr>
                <w:sz w:val="22"/>
                <w:szCs w:val="22"/>
              </w:rPr>
              <w:t>88</w:t>
            </w:r>
          </w:p>
        </w:tc>
        <w:tc>
          <w:tcPr>
            <w:tcW w:w="1007"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90</w:t>
            </w:r>
          </w:p>
        </w:tc>
        <w:tc>
          <w:tcPr>
            <w:tcW w:w="1092"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92</w:t>
            </w:r>
          </w:p>
        </w:tc>
        <w:tc>
          <w:tcPr>
            <w:tcW w:w="1005"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95</w:t>
            </w:r>
          </w:p>
        </w:tc>
      </w:tr>
      <w:tr w:rsidR="002937FE" w:rsidRPr="00A47F2F" w:rsidTr="00AD3006">
        <w:trPr>
          <w:gridAfter w:val="1"/>
          <w:wAfter w:w="15" w:type="dxa"/>
          <w:trHeight w:val="549"/>
        </w:trPr>
        <w:tc>
          <w:tcPr>
            <w:tcW w:w="1757" w:type="dxa"/>
            <w:shd w:val="clear" w:color="auto" w:fill="auto"/>
            <w:vAlign w:val="center"/>
          </w:tcPr>
          <w:p w:rsidR="002937FE" w:rsidRPr="00D43202" w:rsidRDefault="002937FE" w:rsidP="003322A4">
            <w:pPr>
              <w:rPr>
                <w:sz w:val="22"/>
                <w:szCs w:val="22"/>
              </w:rPr>
            </w:pPr>
            <w:r w:rsidRPr="00D43202">
              <w:rPr>
                <w:b/>
                <w:bCs/>
                <w:sz w:val="22"/>
                <w:szCs w:val="22"/>
              </w:rPr>
              <w:t>PG.</w:t>
            </w:r>
            <w:proofErr w:type="gramStart"/>
            <w:r w:rsidRPr="00D43202">
              <w:rPr>
                <w:b/>
                <w:bCs/>
                <w:sz w:val="22"/>
                <w:szCs w:val="22"/>
              </w:rPr>
              <w:t>1.1</w:t>
            </w:r>
            <w:proofErr w:type="gramEnd"/>
            <w:r w:rsidRPr="00D43202">
              <w:rPr>
                <w:b/>
                <w:bCs/>
                <w:sz w:val="22"/>
                <w:szCs w:val="22"/>
              </w:rPr>
              <w:t>.d.</w:t>
            </w:r>
          </w:p>
        </w:tc>
        <w:tc>
          <w:tcPr>
            <w:tcW w:w="5042" w:type="dxa"/>
            <w:shd w:val="clear" w:color="auto" w:fill="auto"/>
            <w:vAlign w:val="center"/>
          </w:tcPr>
          <w:p w:rsidR="002937FE" w:rsidRPr="003322A4" w:rsidRDefault="002937FE" w:rsidP="00F80FFF">
            <w:pPr>
              <w:spacing w:after="0" w:line="240" w:lineRule="auto"/>
              <w:rPr>
                <w:sz w:val="22"/>
                <w:szCs w:val="22"/>
              </w:rPr>
            </w:pPr>
            <w:r>
              <w:rPr>
                <w:sz w:val="22"/>
                <w:szCs w:val="22"/>
              </w:rPr>
              <w:t>Bir eğitim ve öğretim döneminde 20 gün ve üzeri devamsızlık yapan öğrenci oran</w:t>
            </w:r>
            <w:r w:rsidR="00F80FFF">
              <w:rPr>
                <w:sz w:val="22"/>
                <w:szCs w:val="22"/>
              </w:rPr>
              <w:t>ı</w:t>
            </w:r>
            <w:r>
              <w:rPr>
                <w:sz w:val="22"/>
                <w:szCs w:val="22"/>
              </w:rPr>
              <w:t xml:space="preserve"> (%)</w:t>
            </w:r>
          </w:p>
        </w:tc>
        <w:tc>
          <w:tcPr>
            <w:tcW w:w="957" w:type="dxa"/>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2</w:t>
            </w:r>
          </w:p>
        </w:tc>
        <w:tc>
          <w:tcPr>
            <w:tcW w:w="1092" w:type="dxa"/>
            <w:gridSpan w:val="2"/>
            <w:shd w:val="clear" w:color="auto" w:fill="auto"/>
            <w:noWrap/>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1,8</w:t>
            </w:r>
          </w:p>
        </w:tc>
        <w:tc>
          <w:tcPr>
            <w:tcW w:w="1041"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1,6</w:t>
            </w:r>
          </w:p>
        </w:tc>
        <w:tc>
          <w:tcPr>
            <w:tcW w:w="1007"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1,4</w:t>
            </w:r>
          </w:p>
        </w:tc>
        <w:tc>
          <w:tcPr>
            <w:tcW w:w="1092"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1,2</w:t>
            </w:r>
          </w:p>
        </w:tc>
        <w:tc>
          <w:tcPr>
            <w:tcW w:w="1005" w:type="dxa"/>
            <w:vAlign w:val="center"/>
          </w:tcPr>
          <w:p w:rsidR="002937FE" w:rsidRPr="00CD0738" w:rsidRDefault="002937FE" w:rsidP="00AD3006">
            <w:pPr>
              <w:spacing w:after="0" w:line="240" w:lineRule="auto"/>
              <w:jc w:val="center"/>
              <w:rPr>
                <w:sz w:val="22"/>
                <w:szCs w:val="22"/>
              </w:rPr>
            </w:pPr>
            <w:r>
              <w:rPr>
                <w:sz w:val="22"/>
                <w:szCs w:val="22"/>
              </w:rPr>
              <w:t>%</w:t>
            </w:r>
            <w:r w:rsidR="00B45589">
              <w:rPr>
                <w:sz w:val="22"/>
                <w:szCs w:val="22"/>
              </w:rPr>
              <w:t>0,99</w:t>
            </w:r>
          </w:p>
        </w:tc>
      </w:tr>
      <w:tr w:rsidR="00380C67" w:rsidRPr="00A47F2F" w:rsidTr="00AD3006">
        <w:trPr>
          <w:gridAfter w:val="1"/>
          <w:wAfter w:w="15" w:type="dxa"/>
          <w:trHeight w:val="549"/>
        </w:trPr>
        <w:tc>
          <w:tcPr>
            <w:tcW w:w="1757" w:type="dxa"/>
            <w:shd w:val="clear" w:color="auto" w:fill="auto"/>
            <w:vAlign w:val="center"/>
          </w:tcPr>
          <w:p w:rsidR="00380C67" w:rsidRPr="00D43202" w:rsidRDefault="00380C67" w:rsidP="003322A4">
            <w:pPr>
              <w:rPr>
                <w:sz w:val="22"/>
                <w:szCs w:val="22"/>
              </w:rPr>
            </w:pPr>
            <w:r w:rsidRPr="00D43202">
              <w:rPr>
                <w:b/>
                <w:bCs/>
                <w:sz w:val="22"/>
                <w:szCs w:val="22"/>
              </w:rPr>
              <w:t>PG.</w:t>
            </w:r>
            <w:proofErr w:type="gramStart"/>
            <w:r w:rsidRPr="00D43202">
              <w:rPr>
                <w:b/>
                <w:bCs/>
                <w:sz w:val="22"/>
                <w:szCs w:val="22"/>
              </w:rPr>
              <w:t>1.1</w:t>
            </w:r>
            <w:proofErr w:type="gramEnd"/>
            <w:r w:rsidRPr="00D43202">
              <w:rPr>
                <w:b/>
                <w:bCs/>
                <w:sz w:val="22"/>
                <w:szCs w:val="22"/>
              </w:rPr>
              <w:t>.e.</w:t>
            </w:r>
          </w:p>
        </w:tc>
        <w:tc>
          <w:tcPr>
            <w:tcW w:w="5042" w:type="dxa"/>
            <w:shd w:val="clear" w:color="auto" w:fill="auto"/>
            <w:vAlign w:val="center"/>
          </w:tcPr>
          <w:p w:rsidR="00380C67" w:rsidRPr="003322A4" w:rsidRDefault="00380C67" w:rsidP="00F80FFF">
            <w:pPr>
              <w:spacing w:after="0" w:line="240" w:lineRule="auto"/>
              <w:rPr>
                <w:sz w:val="22"/>
                <w:szCs w:val="22"/>
              </w:rPr>
            </w:pPr>
            <w:r>
              <w:rPr>
                <w:sz w:val="22"/>
                <w:szCs w:val="22"/>
              </w:rPr>
              <w:t xml:space="preserve">Bir eğitim ve öğretim döneminde 20 gün ve üzeri devamsızlık yapan yabancı öğrenci </w:t>
            </w:r>
            <w:r w:rsidR="00586874">
              <w:rPr>
                <w:sz w:val="22"/>
                <w:szCs w:val="22"/>
              </w:rPr>
              <w:t>sayısı</w:t>
            </w:r>
          </w:p>
        </w:tc>
        <w:tc>
          <w:tcPr>
            <w:tcW w:w="957" w:type="dxa"/>
            <w:shd w:val="clear" w:color="auto" w:fill="auto"/>
            <w:noWrap/>
            <w:vAlign w:val="center"/>
          </w:tcPr>
          <w:p w:rsidR="00380C67" w:rsidRPr="00CD0738" w:rsidRDefault="00586874" w:rsidP="008A58DF">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380C67" w:rsidRPr="00CD0738" w:rsidRDefault="00586874" w:rsidP="008A58DF">
            <w:pPr>
              <w:spacing w:after="0" w:line="240" w:lineRule="auto"/>
              <w:jc w:val="center"/>
              <w:rPr>
                <w:sz w:val="22"/>
                <w:szCs w:val="22"/>
              </w:rPr>
            </w:pPr>
            <w:r>
              <w:rPr>
                <w:sz w:val="22"/>
                <w:szCs w:val="22"/>
              </w:rPr>
              <w:t>1</w:t>
            </w:r>
          </w:p>
        </w:tc>
        <w:tc>
          <w:tcPr>
            <w:tcW w:w="1041" w:type="dxa"/>
            <w:vAlign w:val="center"/>
          </w:tcPr>
          <w:p w:rsidR="00380C67" w:rsidRPr="00CD0738" w:rsidRDefault="00586874" w:rsidP="008A58DF">
            <w:pPr>
              <w:spacing w:after="0" w:line="240" w:lineRule="auto"/>
              <w:jc w:val="center"/>
              <w:rPr>
                <w:sz w:val="22"/>
                <w:szCs w:val="22"/>
              </w:rPr>
            </w:pPr>
            <w:r>
              <w:rPr>
                <w:sz w:val="22"/>
                <w:szCs w:val="22"/>
              </w:rPr>
              <w:t>0</w:t>
            </w:r>
          </w:p>
        </w:tc>
        <w:tc>
          <w:tcPr>
            <w:tcW w:w="1007" w:type="dxa"/>
            <w:vAlign w:val="center"/>
          </w:tcPr>
          <w:p w:rsidR="00380C67" w:rsidRPr="00CD0738" w:rsidRDefault="00586874" w:rsidP="008A58DF">
            <w:pPr>
              <w:spacing w:after="0" w:line="240" w:lineRule="auto"/>
              <w:jc w:val="center"/>
              <w:rPr>
                <w:sz w:val="22"/>
                <w:szCs w:val="22"/>
              </w:rPr>
            </w:pPr>
            <w:r>
              <w:rPr>
                <w:sz w:val="22"/>
                <w:szCs w:val="22"/>
              </w:rPr>
              <w:t>0</w:t>
            </w:r>
          </w:p>
        </w:tc>
        <w:tc>
          <w:tcPr>
            <w:tcW w:w="1092" w:type="dxa"/>
            <w:vAlign w:val="center"/>
          </w:tcPr>
          <w:p w:rsidR="00380C67" w:rsidRPr="00CD0738" w:rsidRDefault="00586874" w:rsidP="008A58DF">
            <w:pPr>
              <w:spacing w:after="0" w:line="240" w:lineRule="auto"/>
              <w:jc w:val="center"/>
              <w:rPr>
                <w:sz w:val="22"/>
                <w:szCs w:val="22"/>
              </w:rPr>
            </w:pPr>
            <w:r>
              <w:rPr>
                <w:sz w:val="22"/>
                <w:szCs w:val="22"/>
              </w:rPr>
              <w:t>0</w:t>
            </w:r>
          </w:p>
        </w:tc>
        <w:tc>
          <w:tcPr>
            <w:tcW w:w="1005" w:type="dxa"/>
            <w:vAlign w:val="center"/>
          </w:tcPr>
          <w:p w:rsidR="00380C67" w:rsidRPr="00CD0738" w:rsidRDefault="00586874" w:rsidP="008A58DF">
            <w:pPr>
              <w:spacing w:after="0" w:line="240" w:lineRule="auto"/>
              <w:jc w:val="center"/>
              <w:rPr>
                <w:sz w:val="22"/>
                <w:szCs w:val="22"/>
              </w:rPr>
            </w:pPr>
            <w:r>
              <w:rPr>
                <w:sz w:val="22"/>
                <w:szCs w:val="22"/>
              </w:rPr>
              <w:t>0</w:t>
            </w:r>
          </w:p>
        </w:tc>
      </w:tr>
    </w:tbl>
    <w:p w:rsidR="00450A40" w:rsidRDefault="00450A40" w:rsidP="000E1209">
      <w:pPr>
        <w:jc w:val="both"/>
        <w:rPr>
          <w:b/>
          <w:i/>
          <w:szCs w:val="24"/>
        </w:rPr>
      </w:pPr>
    </w:p>
    <w:p w:rsidR="00FB63DA" w:rsidRDefault="00FB63DA" w:rsidP="002B6FDB">
      <w:pPr>
        <w:rPr>
          <w:b/>
          <w:sz w:val="28"/>
        </w:rPr>
      </w:pPr>
    </w:p>
    <w:p w:rsidR="00FB63DA" w:rsidRDefault="00FB63DA" w:rsidP="002B6FDB">
      <w:pPr>
        <w:rPr>
          <w:b/>
          <w:sz w:val="28"/>
        </w:rPr>
      </w:pPr>
    </w:p>
    <w:p w:rsidR="00FB63DA" w:rsidRDefault="00FB63DA" w:rsidP="002B6FDB">
      <w:pPr>
        <w:rPr>
          <w:b/>
          <w:sz w:val="28"/>
        </w:rPr>
      </w:pPr>
    </w:p>
    <w:p w:rsidR="00FB63DA" w:rsidRDefault="00FB63DA" w:rsidP="002B6FDB">
      <w:pPr>
        <w:rPr>
          <w:b/>
          <w:sz w:val="28"/>
        </w:rPr>
      </w:pPr>
    </w:p>
    <w:p w:rsidR="002B6FDB" w:rsidRPr="002B6FDB" w:rsidRDefault="002B6FDB" w:rsidP="002B6FDB">
      <w:pPr>
        <w:rPr>
          <w:b/>
          <w:sz w:val="28"/>
        </w:rPr>
      </w:pPr>
      <w:r w:rsidRPr="00450A40">
        <w:rPr>
          <w:b/>
          <w:sz w:val="28"/>
        </w:rPr>
        <w:lastRenderedPageBreak/>
        <w:t>Eylemle</w:t>
      </w:r>
      <w:r w:rsidR="00450A40" w:rsidRPr="00450A40">
        <w:rPr>
          <w:b/>
          <w:sz w:val="28"/>
        </w:rPr>
        <w:t>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937F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937FE" w:rsidRPr="00A47F2F" w:rsidRDefault="002937FE"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937FE" w:rsidRPr="00E330A8" w:rsidRDefault="002937FE" w:rsidP="00AD3006">
            <w:pPr>
              <w:spacing w:after="0" w:line="240" w:lineRule="auto"/>
              <w:jc w:val="both"/>
              <w:rPr>
                <w:color w:val="000000"/>
                <w:szCs w:val="24"/>
              </w:rPr>
            </w:pPr>
            <w:r w:rsidRPr="00E330A8">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01 Eylül-20 Eylül</w:t>
            </w:r>
          </w:p>
        </w:tc>
      </w:tr>
      <w:tr w:rsidR="002937F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37FE" w:rsidRPr="00A47F2F" w:rsidRDefault="002937F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937FE" w:rsidRPr="00E330A8" w:rsidRDefault="002937FE" w:rsidP="00AD3006">
            <w:pPr>
              <w:spacing w:after="0" w:line="240" w:lineRule="auto"/>
              <w:jc w:val="both"/>
              <w:rPr>
                <w:szCs w:val="24"/>
              </w:rPr>
            </w:pPr>
            <w:r w:rsidRPr="00E330A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01 Eylül-20 Eylül</w:t>
            </w:r>
          </w:p>
        </w:tc>
      </w:tr>
      <w:tr w:rsidR="002937F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37FE" w:rsidRPr="00A47F2F" w:rsidRDefault="002937F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937FE" w:rsidRPr="00E330A8" w:rsidRDefault="002937FE" w:rsidP="00AD3006">
            <w:pPr>
              <w:spacing w:after="0" w:line="240" w:lineRule="auto"/>
              <w:jc w:val="both"/>
              <w:rPr>
                <w:szCs w:val="24"/>
              </w:rPr>
            </w:pPr>
            <w:r w:rsidRPr="00E330A8">
              <w:rPr>
                <w:szCs w:val="24"/>
              </w:rPr>
              <w:t xml:space="preserve">Devamsızlık yapan öğrencilerin velileri ile özel </w:t>
            </w:r>
            <w:proofErr w:type="gramStart"/>
            <w:r w:rsidRPr="00E330A8">
              <w:rPr>
                <w:szCs w:val="24"/>
              </w:rPr>
              <w:t>aylık  toplantı</w:t>
            </w:r>
            <w:proofErr w:type="gramEnd"/>
            <w:r w:rsidRPr="00E330A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Her ayın son haftası</w:t>
            </w:r>
          </w:p>
        </w:tc>
      </w:tr>
      <w:tr w:rsidR="002937F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37FE" w:rsidRPr="00A47F2F" w:rsidRDefault="002937F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937FE" w:rsidRPr="00E330A8" w:rsidRDefault="002937FE" w:rsidP="00AD3006">
            <w:pPr>
              <w:spacing w:after="0" w:line="240" w:lineRule="auto"/>
              <w:jc w:val="both"/>
              <w:rPr>
                <w:szCs w:val="24"/>
              </w:rPr>
            </w:pPr>
            <w:r w:rsidRPr="00E330A8">
              <w:rPr>
                <w:szCs w:val="24"/>
              </w:rPr>
              <w:t xml:space="preserve">Okulun özel eğitime ihtiyaç duyan bireylerin kullanımının </w:t>
            </w:r>
            <w:proofErr w:type="spellStart"/>
            <w:r w:rsidRPr="00E330A8">
              <w:rPr>
                <w:szCs w:val="24"/>
              </w:rPr>
              <w:t>kolaylaşıtırılması</w:t>
            </w:r>
            <w:proofErr w:type="spellEnd"/>
            <w:r w:rsidRPr="00E330A8">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937FE" w:rsidRPr="00A47F2F" w:rsidRDefault="002937FE" w:rsidP="00AD3006">
            <w:pPr>
              <w:spacing w:after="0" w:line="240" w:lineRule="auto"/>
              <w:jc w:val="both"/>
              <w:rPr>
                <w:color w:val="000000"/>
                <w:szCs w:val="24"/>
              </w:rPr>
            </w:pPr>
            <w:r>
              <w:rPr>
                <w:color w:val="000000"/>
                <w:szCs w:val="24"/>
              </w:rPr>
              <w:t>Mayıs 2019</w:t>
            </w:r>
          </w:p>
        </w:tc>
      </w:tr>
      <w:tr w:rsidR="0058687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6874" w:rsidRPr="00A47F2F" w:rsidRDefault="00586874" w:rsidP="008A58D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86874" w:rsidRPr="00E330A8" w:rsidRDefault="00586874" w:rsidP="008A58DF">
            <w:pPr>
              <w:spacing w:after="0" w:line="240" w:lineRule="auto"/>
              <w:jc w:val="both"/>
              <w:rPr>
                <w:szCs w:val="24"/>
              </w:rPr>
            </w:pPr>
            <w:proofErr w:type="spellStart"/>
            <w:r w:rsidRPr="00E330A8">
              <w:rPr>
                <w:sz w:val="22"/>
                <w:szCs w:val="22"/>
              </w:rPr>
              <w:t>Hayatboyu</w:t>
            </w:r>
            <w:proofErr w:type="spellEnd"/>
            <w:r w:rsidRPr="00E330A8">
              <w:rPr>
                <w:sz w:val="22"/>
                <w:szCs w:val="22"/>
              </w:rPr>
              <w:t xml:space="preserve"> öğrenme kapsamında hangi kursların açılacağının tespit edilecek.</w:t>
            </w:r>
            <w:r>
              <w:rPr>
                <w:sz w:val="22"/>
                <w:szCs w:val="22"/>
              </w:rPr>
              <w:t>(Yetişkinlere okuma-yazma kursu vb.)</w:t>
            </w:r>
          </w:p>
        </w:tc>
        <w:tc>
          <w:tcPr>
            <w:tcW w:w="1161" w:type="pct"/>
            <w:tcBorders>
              <w:top w:val="nil"/>
              <w:left w:val="nil"/>
              <w:bottom w:val="single" w:sz="8" w:space="0" w:color="auto"/>
              <w:right w:val="single" w:sz="8" w:space="0" w:color="auto"/>
            </w:tcBorders>
            <w:shd w:val="clear" w:color="auto" w:fill="auto"/>
            <w:vAlign w:val="center"/>
          </w:tcPr>
          <w:p w:rsidR="00586874" w:rsidRPr="00A47F2F" w:rsidRDefault="00586874" w:rsidP="008A58DF">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86874" w:rsidRPr="00A47F2F" w:rsidRDefault="00586874" w:rsidP="008A58DF">
            <w:pPr>
              <w:spacing w:after="0" w:line="240" w:lineRule="auto"/>
              <w:jc w:val="both"/>
              <w:rPr>
                <w:color w:val="000000"/>
                <w:szCs w:val="24"/>
              </w:rPr>
            </w:pPr>
            <w:r>
              <w:rPr>
                <w:color w:val="000000"/>
                <w:szCs w:val="24"/>
              </w:rPr>
              <w:t>Mayıs 2019</w:t>
            </w:r>
          </w:p>
        </w:tc>
      </w:tr>
      <w:tr w:rsidR="0058687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6874" w:rsidRPr="00A47F2F" w:rsidRDefault="00586874" w:rsidP="002B6FDB">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586874" w:rsidRPr="00E330A8" w:rsidRDefault="00586874" w:rsidP="00AD3006">
            <w:pPr>
              <w:spacing w:after="0" w:line="240" w:lineRule="auto"/>
              <w:jc w:val="both"/>
              <w:rPr>
                <w:sz w:val="22"/>
                <w:szCs w:val="22"/>
              </w:rPr>
            </w:pPr>
            <w:r>
              <w:rPr>
                <w:sz w:val="22"/>
                <w:szCs w:val="22"/>
              </w:rPr>
              <w:t>Okulun özel eğitime ihtiyaç duyan bireylerin kullanımına uygunluğu kapsamında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86874" w:rsidRDefault="00586874" w:rsidP="00AD300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86874" w:rsidRDefault="00586874" w:rsidP="00AD3006">
            <w:pPr>
              <w:spacing w:after="0" w:line="240" w:lineRule="auto"/>
              <w:jc w:val="both"/>
              <w:rPr>
                <w:color w:val="000000"/>
                <w:szCs w:val="24"/>
              </w:rPr>
            </w:pPr>
            <w:r>
              <w:rPr>
                <w:color w:val="000000"/>
                <w:szCs w:val="24"/>
              </w:rPr>
              <w:t>Haziran 2020</w:t>
            </w:r>
          </w:p>
        </w:tc>
      </w:tr>
    </w:tbl>
    <w:p w:rsidR="00DF35C9" w:rsidRPr="002A35EC" w:rsidRDefault="003072A7" w:rsidP="002B6FDB">
      <w:pPr>
        <w:pStyle w:val="Balk2"/>
        <w:rPr>
          <w:sz w:val="32"/>
        </w:rPr>
      </w:pPr>
      <w:bookmarkStart w:id="46" w:name="_Toc529519464"/>
      <w:bookmarkStart w:id="47" w:name="_Toc531097545"/>
      <w:r w:rsidRPr="002A35EC">
        <w:rPr>
          <w:sz w:val="32"/>
        </w:rPr>
        <w:t xml:space="preserve">TEMA </w:t>
      </w:r>
      <w:r w:rsidR="00782D62" w:rsidRPr="002A35EC">
        <w:rPr>
          <w:sz w:val="32"/>
        </w:rPr>
        <w:t>II: EĞİTİM</w:t>
      </w:r>
      <w:r w:rsidRPr="002A35EC">
        <w:rPr>
          <w:sz w:val="32"/>
        </w:rPr>
        <w:t xml:space="preserve"> VE ÖĞRETİMDE K</w:t>
      </w:r>
      <w:r w:rsidR="006C0ADF" w:rsidRPr="002A35EC">
        <w:rPr>
          <w:sz w:val="32"/>
        </w:rPr>
        <w:t>A</w:t>
      </w:r>
      <w:r w:rsidRPr="002A35EC">
        <w:rPr>
          <w:sz w:val="32"/>
        </w:rPr>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450A40" w:rsidRDefault="00756936" w:rsidP="00756936">
      <w:pPr>
        <w:pStyle w:val="Balk3"/>
        <w:rPr>
          <w:b/>
        </w:rPr>
      </w:pPr>
      <w:r w:rsidRPr="00450A40">
        <w:rPr>
          <w:b/>
        </w:rPr>
        <w:lastRenderedPageBreak/>
        <w:t xml:space="preserve">Stratejik Amaç 2: </w:t>
      </w:r>
    </w:p>
    <w:p w:rsidR="00756936" w:rsidRPr="00A47F2F" w:rsidRDefault="00756936" w:rsidP="00AD7437">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A35EC">
        <w:rPr>
          <w:rStyle w:val="Balk4Char"/>
          <w:rFonts w:ascii="Book Antiqua" w:hAnsi="Book Antiqua"/>
          <w:b/>
          <w:i w:val="0"/>
          <w:sz w:val="32"/>
          <w:szCs w:val="32"/>
        </w:rPr>
        <w:t xml:space="preserve">Stratejik Hedef </w:t>
      </w:r>
      <w:proofErr w:type="gramStart"/>
      <w:r w:rsidR="008D4E73" w:rsidRPr="002A35EC">
        <w:rPr>
          <w:rStyle w:val="Balk4Char"/>
          <w:rFonts w:ascii="Book Antiqua" w:hAnsi="Book Antiqua"/>
          <w:b/>
          <w:i w:val="0"/>
          <w:sz w:val="32"/>
          <w:szCs w:val="32"/>
        </w:rPr>
        <w:t>2</w:t>
      </w:r>
      <w:r w:rsidRPr="002A35EC">
        <w:rPr>
          <w:rStyle w:val="Balk4Char"/>
          <w:rFonts w:ascii="Book Antiqua" w:hAnsi="Book Antiqua"/>
          <w:b/>
          <w:i w:val="0"/>
          <w:sz w:val="32"/>
          <w:szCs w:val="32"/>
        </w:rPr>
        <w:t>.1</w:t>
      </w:r>
      <w:proofErr w:type="gramEnd"/>
      <w:r w:rsidRPr="002A35EC">
        <w:rPr>
          <w:rStyle w:val="Balk4Char"/>
          <w:rFonts w:ascii="Book Antiqua" w:hAnsi="Book Antiqua"/>
          <w:b/>
          <w:i w:val="0"/>
          <w:sz w:val="32"/>
          <w:szCs w:val="32"/>
        </w:rPr>
        <w:t>.</w:t>
      </w:r>
      <w:r w:rsidRPr="00450A40">
        <w:rPr>
          <w:rFonts w:ascii="Book Antiqua" w:hAnsi="Book Antiqua"/>
          <w:b/>
          <w:i/>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Pr="00AD7437" w:rsidRDefault="00450A40" w:rsidP="00756936">
      <w:r>
        <w:rPr>
          <w:b/>
        </w:rPr>
        <w:t>Akademik Başarı A</w:t>
      </w:r>
      <w:r w:rsidR="008C2833" w:rsidRPr="00450A40">
        <w:rPr>
          <w:b/>
        </w:rPr>
        <w:t>ltında:</w:t>
      </w:r>
      <w:r w:rsidR="008C2833" w:rsidRPr="00450A40">
        <w:t xml:space="preserve"> </w:t>
      </w:r>
      <w:r>
        <w:t>D</w:t>
      </w:r>
      <w:r w:rsidR="008D4E73" w:rsidRPr="00450A40">
        <w:t>ers başarıları, kazanım takibi, üst öğrenime geçiş başarı ve durumları, karşılaştırmalı sınavlar</w:t>
      </w:r>
      <w:r w:rsidR="00FF6E54" w:rsidRPr="00450A40">
        <w:t>, sınav kaygıları</w:t>
      </w:r>
      <w:r w:rsidR="008D4E73" w:rsidRPr="00450A40">
        <w:t xml:space="preserve"> gibi akademik başarıyı takip eden ve ölçen göstergeler</w:t>
      </w:r>
      <w:r w:rsidR="008C2833" w:rsidRPr="00450A40">
        <w:t>,</w:t>
      </w:r>
      <w:r w:rsidRPr="00450A40">
        <w:t xml:space="preserve"> </w:t>
      </w:r>
      <w:r w:rsidR="008C2833" w:rsidRPr="00450A40">
        <w:t>Sosyal faaliyetlere etkin katılım altında: sanatsal, kültürel, bilimsel ve sportif faaliyetlerin sayısı, katılım oranları, bu faaliyetler için ayrılan alanlar</w:t>
      </w:r>
      <w:r w:rsidR="008E2A46" w:rsidRPr="00450A40">
        <w:t>, ders dışı etkinliklere katılım takibi</w:t>
      </w:r>
      <w:r w:rsidR="008C2833" w:rsidRPr="00450A40">
        <w:t xml:space="preserve"> </w:t>
      </w:r>
      <w:proofErr w:type="gramStart"/>
      <w:r w:rsidR="008C2833" w:rsidRPr="00450A40">
        <w:t xml:space="preserve">vb </w:t>
      </w:r>
      <w:r>
        <w:t xml:space="preserve"> ele</w:t>
      </w:r>
      <w:proofErr w:type="gramEnd"/>
      <w:r>
        <w:t xml:space="preserve"> alınacaktır.</w:t>
      </w:r>
    </w:p>
    <w:p w:rsidR="0003761A" w:rsidRPr="002A35EC" w:rsidRDefault="0003761A" w:rsidP="0003761A">
      <w:pPr>
        <w:rPr>
          <w:b/>
          <w:color w:val="FF0000"/>
          <w:sz w:val="32"/>
          <w:szCs w:val="32"/>
        </w:rPr>
      </w:pPr>
      <w:r w:rsidRPr="002A35EC">
        <w:rPr>
          <w:b/>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3761A" w:rsidRPr="00A47F2F" w:rsidTr="00AD3006">
        <w:trPr>
          <w:trHeight w:val="421"/>
        </w:trPr>
        <w:tc>
          <w:tcPr>
            <w:tcW w:w="1757" w:type="dxa"/>
            <w:vMerge w:val="restart"/>
            <w:shd w:val="clear" w:color="auto" w:fill="auto"/>
            <w:noWrap/>
            <w:vAlign w:val="center"/>
            <w:hideMark/>
          </w:tcPr>
          <w:p w:rsidR="0003761A" w:rsidRPr="003322A4" w:rsidRDefault="0003761A" w:rsidP="00AD300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3761A" w:rsidRPr="003322A4" w:rsidRDefault="0003761A" w:rsidP="00AD3006">
            <w:pPr>
              <w:spacing w:after="0" w:line="240" w:lineRule="auto"/>
              <w:rPr>
                <w:b/>
                <w:bCs/>
                <w:color w:val="000000"/>
                <w:sz w:val="20"/>
                <w:szCs w:val="22"/>
              </w:rPr>
            </w:pPr>
            <w:r w:rsidRPr="003322A4">
              <w:rPr>
                <w:b/>
                <w:bCs/>
                <w:color w:val="000000"/>
                <w:sz w:val="20"/>
                <w:szCs w:val="22"/>
              </w:rPr>
              <w:t>PERFORMANS</w:t>
            </w:r>
          </w:p>
          <w:p w:rsidR="0003761A" w:rsidRPr="003322A4" w:rsidRDefault="0003761A" w:rsidP="00AD300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3761A" w:rsidRPr="003322A4" w:rsidRDefault="0003761A" w:rsidP="00AD300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3761A" w:rsidRPr="003322A4" w:rsidRDefault="0003761A" w:rsidP="00AD3006">
            <w:pPr>
              <w:spacing w:after="0" w:line="240" w:lineRule="auto"/>
              <w:rPr>
                <w:b/>
                <w:bCs/>
                <w:color w:val="000000"/>
                <w:sz w:val="22"/>
                <w:szCs w:val="22"/>
              </w:rPr>
            </w:pPr>
            <w:r w:rsidRPr="003322A4">
              <w:rPr>
                <w:b/>
                <w:bCs/>
                <w:color w:val="000000"/>
                <w:sz w:val="22"/>
                <w:szCs w:val="22"/>
              </w:rPr>
              <w:t>HEDEF</w:t>
            </w:r>
          </w:p>
        </w:tc>
      </w:tr>
      <w:tr w:rsidR="0003761A" w:rsidRPr="00A47F2F" w:rsidTr="00AD3006">
        <w:trPr>
          <w:gridAfter w:val="1"/>
          <w:wAfter w:w="15" w:type="dxa"/>
          <w:trHeight w:val="309"/>
        </w:trPr>
        <w:tc>
          <w:tcPr>
            <w:tcW w:w="1757" w:type="dxa"/>
            <w:vMerge/>
            <w:shd w:val="clear" w:color="auto" w:fill="auto"/>
            <w:vAlign w:val="center"/>
            <w:hideMark/>
          </w:tcPr>
          <w:p w:rsidR="0003761A" w:rsidRPr="003322A4" w:rsidRDefault="0003761A" w:rsidP="00AD3006">
            <w:pPr>
              <w:spacing w:after="0" w:line="240" w:lineRule="auto"/>
              <w:rPr>
                <w:b/>
                <w:bCs/>
                <w:sz w:val="22"/>
                <w:szCs w:val="22"/>
              </w:rPr>
            </w:pPr>
          </w:p>
        </w:tc>
        <w:tc>
          <w:tcPr>
            <w:tcW w:w="5042" w:type="dxa"/>
            <w:vMerge/>
            <w:shd w:val="clear" w:color="auto" w:fill="auto"/>
            <w:vAlign w:val="center"/>
            <w:hideMark/>
          </w:tcPr>
          <w:p w:rsidR="0003761A" w:rsidRPr="003322A4" w:rsidRDefault="0003761A" w:rsidP="00AD3006">
            <w:pPr>
              <w:spacing w:after="0" w:line="240" w:lineRule="auto"/>
              <w:rPr>
                <w:b/>
                <w:bCs/>
                <w:sz w:val="22"/>
                <w:szCs w:val="22"/>
              </w:rPr>
            </w:pPr>
          </w:p>
        </w:tc>
        <w:tc>
          <w:tcPr>
            <w:tcW w:w="957" w:type="dxa"/>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2019</w:t>
            </w:r>
          </w:p>
        </w:tc>
        <w:tc>
          <w:tcPr>
            <w:tcW w:w="1041" w:type="dxa"/>
            <w:vAlign w:val="center"/>
          </w:tcPr>
          <w:p w:rsidR="0003761A" w:rsidRPr="003322A4" w:rsidRDefault="0003761A" w:rsidP="00AD3006">
            <w:pPr>
              <w:spacing w:after="0" w:line="240" w:lineRule="auto"/>
              <w:rPr>
                <w:b/>
                <w:bCs/>
                <w:sz w:val="22"/>
                <w:szCs w:val="22"/>
              </w:rPr>
            </w:pPr>
            <w:r w:rsidRPr="003322A4">
              <w:rPr>
                <w:b/>
                <w:bCs/>
                <w:sz w:val="22"/>
                <w:szCs w:val="22"/>
              </w:rPr>
              <w:t>2020</w:t>
            </w:r>
          </w:p>
        </w:tc>
        <w:tc>
          <w:tcPr>
            <w:tcW w:w="1007" w:type="dxa"/>
            <w:vAlign w:val="center"/>
          </w:tcPr>
          <w:p w:rsidR="0003761A" w:rsidRPr="003322A4" w:rsidRDefault="0003761A" w:rsidP="00AD3006">
            <w:pPr>
              <w:spacing w:after="0" w:line="240" w:lineRule="auto"/>
              <w:rPr>
                <w:b/>
                <w:bCs/>
                <w:sz w:val="22"/>
                <w:szCs w:val="22"/>
              </w:rPr>
            </w:pPr>
            <w:r w:rsidRPr="003322A4">
              <w:rPr>
                <w:b/>
                <w:bCs/>
                <w:sz w:val="22"/>
                <w:szCs w:val="22"/>
              </w:rPr>
              <w:t>2021</w:t>
            </w:r>
          </w:p>
        </w:tc>
        <w:tc>
          <w:tcPr>
            <w:tcW w:w="1092" w:type="dxa"/>
            <w:vAlign w:val="center"/>
          </w:tcPr>
          <w:p w:rsidR="0003761A" w:rsidRPr="003322A4" w:rsidRDefault="0003761A" w:rsidP="00AD3006">
            <w:pPr>
              <w:spacing w:after="0" w:line="240" w:lineRule="auto"/>
              <w:rPr>
                <w:b/>
                <w:bCs/>
                <w:sz w:val="22"/>
                <w:szCs w:val="22"/>
              </w:rPr>
            </w:pPr>
            <w:r w:rsidRPr="003322A4">
              <w:rPr>
                <w:b/>
                <w:bCs/>
                <w:sz w:val="22"/>
                <w:szCs w:val="22"/>
              </w:rPr>
              <w:t>2022</w:t>
            </w:r>
          </w:p>
        </w:tc>
        <w:tc>
          <w:tcPr>
            <w:tcW w:w="1005" w:type="dxa"/>
            <w:vAlign w:val="center"/>
          </w:tcPr>
          <w:p w:rsidR="0003761A" w:rsidRPr="003322A4" w:rsidRDefault="0003761A" w:rsidP="00AD3006">
            <w:pPr>
              <w:spacing w:after="0" w:line="240" w:lineRule="auto"/>
              <w:rPr>
                <w:b/>
                <w:bCs/>
                <w:sz w:val="22"/>
                <w:szCs w:val="22"/>
              </w:rPr>
            </w:pPr>
            <w:r w:rsidRPr="003322A4">
              <w:rPr>
                <w:b/>
                <w:bCs/>
                <w:sz w:val="22"/>
                <w:szCs w:val="22"/>
              </w:rPr>
              <w:t>2023</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spacing w:after="0" w:line="240" w:lineRule="auto"/>
              <w:rPr>
                <w:b/>
                <w:bCs/>
                <w:sz w:val="22"/>
                <w:szCs w:val="22"/>
              </w:rPr>
            </w:pPr>
            <w:r w:rsidRPr="00D43202">
              <w:rPr>
                <w:b/>
                <w:bCs/>
                <w:sz w:val="22"/>
                <w:szCs w:val="22"/>
              </w:rPr>
              <w:t>PG.</w:t>
            </w:r>
            <w:proofErr w:type="gramStart"/>
            <w:r w:rsidRPr="00D43202">
              <w:rPr>
                <w:b/>
                <w:bCs/>
                <w:sz w:val="22"/>
                <w:szCs w:val="22"/>
              </w:rPr>
              <w:t>2.1</w:t>
            </w:r>
            <w:proofErr w:type="gramEnd"/>
            <w:r w:rsidRPr="00D43202">
              <w:rPr>
                <w:b/>
                <w:bCs/>
                <w:sz w:val="22"/>
                <w:szCs w:val="22"/>
              </w:rPr>
              <w:t>.a</w:t>
            </w:r>
          </w:p>
        </w:tc>
        <w:tc>
          <w:tcPr>
            <w:tcW w:w="5042" w:type="dxa"/>
            <w:shd w:val="clear" w:color="auto" w:fill="auto"/>
            <w:vAlign w:val="center"/>
          </w:tcPr>
          <w:p w:rsidR="0003761A" w:rsidRPr="00D31BDB" w:rsidRDefault="0003761A" w:rsidP="00AD3006">
            <w:pPr>
              <w:spacing w:after="0" w:line="240" w:lineRule="auto"/>
              <w:rPr>
                <w:sz w:val="22"/>
                <w:szCs w:val="22"/>
              </w:rPr>
            </w:pPr>
            <w:r w:rsidRPr="00D31BDB">
              <w:t>Öğrencilerin yabancı dil dersi yılsonu başarı puanı ortalaması</w:t>
            </w:r>
          </w:p>
        </w:tc>
        <w:tc>
          <w:tcPr>
            <w:tcW w:w="957" w:type="dxa"/>
            <w:shd w:val="clear" w:color="auto" w:fill="auto"/>
            <w:noWrap/>
            <w:vAlign w:val="center"/>
          </w:tcPr>
          <w:p w:rsidR="0003761A" w:rsidRPr="00D31BDB" w:rsidRDefault="0003761A" w:rsidP="00AD3006">
            <w:pPr>
              <w:spacing w:after="0" w:line="240" w:lineRule="auto"/>
              <w:jc w:val="center"/>
              <w:rPr>
                <w:sz w:val="22"/>
                <w:szCs w:val="22"/>
              </w:rPr>
            </w:pPr>
            <w:r w:rsidRPr="00D31BDB">
              <w:rPr>
                <w:sz w:val="22"/>
                <w:szCs w:val="22"/>
              </w:rPr>
              <w:t>75</w:t>
            </w:r>
          </w:p>
        </w:tc>
        <w:tc>
          <w:tcPr>
            <w:tcW w:w="1092" w:type="dxa"/>
            <w:gridSpan w:val="2"/>
            <w:shd w:val="clear" w:color="auto" w:fill="auto"/>
            <w:noWrap/>
            <w:vAlign w:val="center"/>
          </w:tcPr>
          <w:p w:rsidR="0003761A" w:rsidRPr="00D31BDB" w:rsidRDefault="0003761A" w:rsidP="00AD3006">
            <w:pPr>
              <w:spacing w:after="0" w:line="240" w:lineRule="auto"/>
              <w:jc w:val="center"/>
              <w:rPr>
                <w:sz w:val="22"/>
                <w:szCs w:val="22"/>
              </w:rPr>
            </w:pPr>
            <w:r w:rsidRPr="00D31BDB">
              <w:rPr>
                <w:sz w:val="22"/>
                <w:szCs w:val="22"/>
              </w:rPr>
              <w:t>80</w:t>
            </w:r>
          </w:p>
        </w:tc>
        <w:tc>
          <w:tcPr>
            <w:tcW w:w="1041" w:type="dxa"/>
            <w:vAlign w:val="center"/>
          </w:tcPr>
          <w:p w:rsidR="0003761A" w:rsidRPr="00D31BDB" w:rsidRDefault="0003761A" w:rsidP="00AD3006">
            <w:pPr>
              <w:spacing w:after="0" w:line="240" w:lineRule="auto"/>
              <w:jc w:val="center"/>
              <w:rPr>
                <w:sz w:val="22"/>
                <w:szCs w:val="22"/>
              </w:rPr>
            </w:pPr>
            <w:r w:rsidRPr="00D31BDB">
              <w:rPr>
                <w:sz w:val="22"/>
                <w:szCs w:val="22"/>
              </w:rPr>
              <w:t>85</w:t>
            </w:r>
          </w:p>
        </w:tc>
        <w:tc>
          <w:tcPr>
            <w:tcW w:w="1007" w:type="dxa"/>
            <w:vAlign w:val="center"/>
          </w:tcPr>
          <w:p w:rsidR="0003761A" w:rsidRPr="00D31BDB" w:rsidRDefault="0003761A" w:rsidP="00AD3006">
            <w:pPr>
              <w:spacing w:after="0" w:line="240" w:lineRule="auto"/>
              <w:jc w:val="center"/>
              <w:rPr>
                <w:sz w:val="22"/>
                <w:szCs w:val="22"/>
              </w:rPr>
            </w:pPr>
            <w:r w:rsidRPr="00D31BDB">
              <w:rPr>
                <w:sz w:val="22"/>
                <w:szCs w:val="22"/>
              </w:rPr>
              <w:t>88</w:t>
            </w:r>
          </w:p>
        </w:tc>
        <w:tc>
          <w:tcPr>
            <w:tcW w:w="1092" w:type="dxa"/>
            <w:vAlign w:val="center"/>
          </w:tcPr>
          <w:p w:rsidR="0003761A" w:rsidRPr="00D31BDB" w:rsidRDefault="0003761A" w:rsidP="00AD3006">
            <w:pPr>
              <w:spacing w:after="0" w:line="240" w:lineRule="auto"/>
              <w:jc w:val="center"/>
              <w:rPr>
                <w:sz w:val="22"/>
                <w:szCs w:val="22"/>
              </w:rPr>
            </w:pPr>
            <w:r w:rsidRPr="00D31BDB">
              <w:rPr>
                <w:sz w:val="22"/>
                <w:szCs w:val="22"/>
              </w:rPr>
              <w:t>90</w:t>
            </w:r>
          </w:p>
        </w:tc>
        <w:tc>
          <w:tcPr>
            <w:tcW w:w="1005" w:type="dxa"/>
            <w:vAlign w:val="center"/>
          </w:tcPr>
          <w:p w:rsidR="0003761A" w:rsidRPr="00D31BDB" w:rsidRDefault="0003761A" w:rsidP="00AD3006">
            <w:pPr>
              <w:spacing w:after="0" w:line="240" w:lineRule="auto"/>
              <w:jc w:val="center"/>
              <w:rPr>
                <w:sz w:val="22"/>
                <w:szCs w:val="22"/>
              </w:rPr>
            </w:pPr>
            <w:r w:rsidRPr="00D31BDB">
              <w:rPr>
                <w:sz w:val="22"/>
                <w:szCs w:val="22"/>
              </w:rPr>
              <w:t>95</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rPr>
                <w:sz w:val="22"/>
                <w:szCs w:val="22"/>
              </w:rPr>
            </w:pPr>
            <w:r w:rsidRPr="00D43202">
              <w:rPr>
                <w:b/>
                <w:bCs/>
                <w:sz w:val="22"/>
                <w:szCs w:val="22"/>
              </w:rPr>
              <w:t>PG.</w:t>
            </w:r>
            <w:proofErr w:type="gramStart"/>
            <w:r w:rsidRPr="00D43202">
              <w:rPr>
                <w:b/>
                <w:bCs/>
                <w:sz w:val="22"/>
                <w:szCs w:val="22"/>
              </w:rPr>
              <w:t>2.1</w:t>
            </w:r>
            <w:proofErr w:type="gramEnd"/>
            <w:r w:rsidRPr="00D43202">
              <w:rPr>
                <w:b/>
                <w:bCs/>
                <w:sz w:val="22"/>
                <w:szCs w:val="22"/>
              </w:rPr>
              <w:t>.b</w:t>
            </w:r>
          </w:p>
        </w:tc>
        <w:tc>
          <w:tcPr>
            <w:tcW w:w="5042" w:type="dxa"/>
            <w:shd w:val="clear" w:color="auto" w:fill="auto"/>
            <w:vAlign w:val="center"/>
          </w:tcPr>
          <w:p w:rsidR="0003761A" w:rsidRPr="00D31BDB" w:rsidRDefault="0003761A" w:rsidP="00AD3006">
            <w:pPr>
              <w:spacing w:after="0" w:line="240" w:lineRule="auto"/>
              <w:rPr>
                <w:sz w:val="22"/>
                <w:szCs w:val="22"/>
              </w:rPr>
            </w:pPr>
            <w:r w:rsidRPr="00D31BDB">
              <w:rPr>
                <w:sz w:val="22"/>
                <w:szCs w:val="22"/>
              </w:rPr>
              <w:t>Bir eğitim ve öğretim döneminde bilimsel, kültürel, sanatsal ve sportif alanlarda en az bir faaliyete katılan öğrenci oranı (%)</w:t>
            </w:r>
          </w:p>
        </w:tc>
        <w:tc>
          <w:tcPr>
            <w:tcW w:w="957" w:type="dxa"/>
            <w:shd w:val="clear" w:color="auto" w:fill="auto"/>
            <w:noWrap/>
            <w:vAlign w:val="center"/>
          </w:tcPr>
          <w:p w:rsidR="0003761A" w:rsidRPr="00D31BDB" w:rsidRDefault="0003761A" w:rsidP="00AD3006">
            <w:pPr>
              <w:spacing w:after="0" w:line="240" w:lineRule="auto"/>
              <w:jc w:val="center"/>
              <w:rPr>
                <w:sz w:val="22"/>
                <w:szCs w:val="22"/>
              </w:rPr>
            </w:pPr>
            <w:r w:rsidRPr="00D31BDB">
              <w:rPr>
                <w:sz w:val="22"/>
                <w:szCs w:val="22"/>
              </w:rPr>
              <w:t>%40</w:t>
            </w:r>
          </w:p>
        </w:tc>
        <w:tc>
          <w:tcPr>
            <w:tcW w:w="1092" w:type="dxa"/>
            <w:gridSpan w:val="2"/>
            <w:shd w:val="clear" w:color="auto" w:fill="auto"/>
            <w:noWrap/>
            <w:vAlign w:val="center"/>
          </w:tcPr>
          <w:p w:rsidR="0003761A" w:rsidRPr="00D31BDB" w:rsidRDefault="0003761A" w:rsidP="00AD3006">
            <w:pPr>
              <w:spacing w:after="0" w:line="240" w:lineRule="auto"/>
              <w:jc w:val="center"/>
              <w:rPr>
                <w:sz w:val="22"/>
                <w:szCs w:val="22"/>
              </w:rPr>
            </w:pPr>
            <w:r w:rsidRPr="00D31BDB">
              <w:rPr>
                <w:sz w:val="22"/>
                <w:szCs w:val="22"/>
              </w:rPr>
              <w:t>%45</w:t>
            </w:r>
          </w:p>
        </w:tc>
        <w:tc>
          <w:tcPr>
            <w:tcW w:w="1041" w:type="dxa"/>
            <w:vAlign w:val="center"/>
          </w:tcPr>
          <w:p w:rsidR="0003761A" w:rsidRPr="00D31BDB" w:rsidRDefault="0003761A" w:rsidP="00AD3006">
            <w:pPr>
              <w:spacing w:after="0" w:line="240" w:lineRule="auto"/>
              <w:jc w:val="center"/>
              <w:rPr>
                <w:sz w:val="22"/>
                <w:szCs w:val="22"/>
              </w:rPr>
            </w:pPr>
            <w:r w:rsidRPr="00D31BDB">
              <w:rPr>
                <w:sz w:val="22"/>
                <w:szCs w:val="22"/>
              </w:rPr>
              <w:t>%50</w:t>
            </w:r>
          </w:p>
        </w:tc>
        <w:tc>
          <w:tcPr>
            <w:tcW w:w="1007" w:type="dxa"/>
            <w:vAlign w:val="center"/>
          </w:tcPr>
          <w:p w:rsidR="0003761A" w:rsidRPr="00D31BDB" w:rsidRDefault="0003761A" w:rsidP="00AD3006">
            <w:pPr>
              <w:spacing w:after="0" w:line="240" w:lineRule="auto"/>
              <w:jc w:val="center"/>
              <w:rPr>
                <w:sz w:val="22"/>
                <w:szCs w:val="22"/>
              </w:rPr>
            </w:pPr>
            <w:r w:rsidRPr="00D31BDB">
              <w:rPr>
                <w:sz w:val="22"/>
                <w:szCs w:val="22"/>
              </w:rPr>
              <w:t>%60</w:t>
            </w:r>
          </w:p>
        </w:tc>
        <w:tc>
          <w:tcPr>
            <w:tcW w:w="1092" w:type="dxa"/>
            <w:vAlign w:val="center"/>
          </w:tcPr>
          <w:p w:rsidR="0003761A" w:rsidRPr="00D31BDB" w:rsidRDefault="0003761A" w:rsidP="00AD3006">
            <w:pPr>
              <w:spacing w:after="0" w:line="240" w:lineRule="auto"/>
              <w:jc w:val="center"/>
              <w:rPr>
                <w:sz w:val="22"/>
                <w:szCs w:val="22"/>
              </w:rPr>
            </w:pPr>
            <w:r w:rsidRPr="00D31BDB">
              <w:rPr>
                <w:sz w:val="22"/>
                <w:szCs w:val="22"/>
              </w:rPr>
              <w:t>%70</w:t>
            </w:r>
          </w:p>
        </w:tc>
        <w:tc>
          <w:tcPr>
            <w:tcW w:w="1005" w:type="dxa"/>
            <w:vAlign w:val="center"/>
          </w:tcPr>
          <w:p w:rsidR="0003761A" w:rsidRPr="00D31BDB" w:rsidRDefault="0003761A" w:rsidP="00AD3006">
            <w:pPr>
              <w:spacing w:after="0" w:line="240" w:lineRule="auto"/>
              <w:jc w:val="center"/>
              <w:rPr>
                <w:sz w:val="22"/>
                <w:szCs w:val="22"/>
              </w:rPr>
            </w:pPr>
            <w:r w:rsidRPr="00D31BDB">
              <w:rPr>
                <w:sz w:val="22"/>
                <w:szCs w:val="22"/>
              </w:rPr>
              <w:t>%80</w:t>
            </w:r>
          </w:p>
        </w:tc>
      </w:tr>
      <w:tr w:rsidR="0003761A" w:rsidRPr="00A47F2F" w:rsidTr="00AD3006">
        <w:trPr>
          <w:gridAfter w:val="1"/>
          <w:wAfter w:w="15" w:type="dxa"/>
          <w:trHeight w:val="615"/>
        </w:trPr>
        <w:tc>
          <w:tcPr>
            <w:tcW w:w="1757" w:type="dxa"/>
            <w:shd w:val="clear" w:color="auto" w:fill="auto"/>
            <w:vAlign w:val="center"/>
          </w:tcPr>
          <w:p w:rsidR="0003761A" w:rsidRPr="00D43202" w:rsidRDefault="0003761A" w:rsidP="00AD3006">
            <w:pPr>
              <w:rPr>
                <w:sz w:val="22"/>
                <w:szCs w:val="22"/>
              </w:rPr>
            </w:pPr>
            <w:r w:rsidRPr="00D43202">
              <w:rPr>
                <w:b/>
                <w:bCs/>
                <w:sz w:val="22"/>
                <w:szCs w:val="22"/>
              </w:rPr>
              <w:t>PG.</w:t>
            </w:r>
            <w:proofErr w:type="gramStart"/>
            <w:r w:rsidRPr="00D43202">
              <w:rPr>
                <w:b/>
                <w:bCs/>
                <w:sz w:val="22"/>
                <w:szCs w:val="22"/>
              </w:rPr>
              <w:t>2.1</w:t>
            </w:r>
            <w:proofErr w:type="gramEnd"/>
            <w:r w:rsidRPr="00D43202">
              <w:rPr>
                <w:b/>
                <w:bCs/>
                <w:sz w:val="22"/>
                <w:szCs w:val="22"/>
              </w:rPr>
              <w:t>.c.</w:t>
            </w:r>
          </w:p>
        </w:tc>
        <w:tc>
          <w:tcPr>
            <w:tcW w:w="5042" w:type="dxa"/>
            <w:shd w:val="clear" w:color="auto" w:fill="auto"/>
          </w:tcPr>
          <w:p w:rsidR="0003761A" w:rsidRPr="002A2F60" w:rsidRDefault="0003761A" w:rsidP="00AD3006">
            <w:pPr>
              <w:spacing w:after="0"/>
            </w:pPr>
            <w:r w:rsidRPr="002A2F60">
              <w:t>Öğrencilerin yılsonu başarı puanı ortalamaları</w:t>
            </w:r>
          </w:p>
        </w:tc>
        <w:tc>
          <w:tcPr>
            <w:tcW w:w="957" w:type="dxa"/>
            <w:shd w:val="clear" w:color="auto" w:fill="auto"/>
            <w:noWrap/>
            <w:vAlign w:val="center"/>
          </w:tcPr>
          <w:p w:rsidR="0003761A" w:rsidRPr="002A2F60" w:rsidRDefault="00AD7437" w:rsidP="00AD3006">
            <w:pPr>
              <w:spacing w:after="0"/>
              <w:jc w:val="center"/>
            </w:pPr>
            <w:r>
              <w:t>84</w:t>
            </w:r>
            <w:r w:rsidR="0003761A">
              <w:t>,72</w:t>
            </w:r>
          </w:p>
        </w:tc>
        <w:tc>
          <w:tcPr>
            <w:tcW w:w="1092" w:type="dxa"/>
            <w:gridSpan w:val="2"/>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87</w:t>
            </w:r>
          </w:p>
        </w:tc>
        <w:tc>
          <w:tcPr>
            <w:tcW w:w="1041" w:type="dxa"/>
            <w:vAlign w:val="center"/>
          </w:tcPr>
          <w:p w:rsidR="0003761A" w:rsidRPr="003322A4" w:rsidRDefault="0003761A" w:rsidP="00AD3006">
            <w:pPr>
              <w:spacing w:after="0" w:line="240" w:lineRule="auto"/>
              <w:jc w:val="center"/>
              <w:rPr>
                <w:sz w:val="22"/>
                <w:szCs w:val="22"/>
              </w:rPr>
            </w:pPr>
            <w:r>
              <w:rPr>
                <w:sz w:val="22"/>
                <w:szCs w:val="22"/>
              </w:rPr>
              <w:t>88</w:t>
            </w:r>
          </w:p>
        </w:tc>
        <w:tc>
          <w:tcPr>
            <w:tcW w:w="1007" w:type="dxa"/>
            <w:vAlign w:val="center"/>
          </w:tcPr>
          <w:p w:rsidR="0003761A" w:rsidRPr="003322A4" w:rsidRDefault="0003761A" w:rsidP="00AD3006">
            <w:pPr>
              <w:spacing w:after="0" w:line="240" w:lineRule="auto"/>
              <w:jc w:val="center"/>
              <w:rPr>
                <w:sz w:val="22"/>
                <w:szCs w:val="22"/>
              </w:rPr>
            </w:pPr>
            <w:r>
              <w:rPr>
                <w:sz w:val="22"/>
                <w:szCs w:val="22"/>
              </w:rPr>
              <w:t>88</w:t>
            </w:r>
          </w:p>
        </w:tc>
        <w:tc>
          <w:tcPr>
            <w:tcW w:w="1092" w:type="dxa"/>
            <w:vAlign w:val="center"/>
          </w:tcPr>
          <w:p w:rsidR="0003761A" w:rsidRPr="003322A4" w:rsidRDefault="0003761A" w:rsidP="00AD3006">
            <w:pPr>
              <w:spacing w:after="0" w:line="240" w:lineRule="auto"/>
              <w:jc w:val="center"/>
              <w:rPr>
                <w:sz w:val="22"/>
                <w:szCs w:val="22"/>
              </w:rPr>
            </w:pPr>
            <w:r>
              <w:rPr>
                <w:sz w:val="22"/>
                <w:szCs w:val="22"/>
              </w:rPr>
              <w:t>89</w:t>
            </w:r>
          </w:p>
        </w:tc>
        <w:tc>
          <w:tcPr>
            <w:tcW w:w="1005" w:type="dxa"/>
            <w:vAlign w:val="center"/>
          </w:tcPr>
          <w:p w:rsidR="0003761A" w:rsidRPr="003322A4" w:rsidRDefault="0003761A" w:rsidP="00AD3006">
            <w:pPr>
              <w:spacing w:after="0" w:line="240" w:lineRule="auto"/>
              <w:jc w:val="center"/>
              <w:rPr>
                <w:sz w:val="22"/>
                <w:szCs w:val="22"/>
              </w:rPr>
            </w:pPr>
            <w:r>
              <w:rPr>
                <w:sz w:val="22"/>
                <w:szCs w:val="22"/>
              </w:rPr>
              <w:t>90</w:t>
            </w:r>
          </w:p>
        </w:tc>
      </w:tr>
      <w:tr w:rsidR="0003761A" w:rsidRPr="00A47F2F" w:rsidTr="00AD3006">
        <w:trPr>
          <w:gridAfter w:val="1"/>
          <w:wAfter w:w="15" w:type="dxa"/>
          <w:trHeight w:val="286"/>
        </w:trPr>
        <w:tc>
          <w:tcPr>
            <w:tcW w:w="1757" w:type="dxa"/>
            <w:shd w:val="clear" w:color="auto" w:fill="auto"/>
          </w:tcPr>
          <w:p w:rsidR="0003761A" w:rsidRPr="00D43202" w:rsidRDefault="0003761A" w:rsidP="00AD3006">
            <w:r w:rsidRPr="00D43202">
              <w:rPr>
                <w:b/>
                <w:bCs/>
                <w:sz w:val="22"/>
                <w:szCs w:val="22"/>
              </w:rPr>
              <w:t>PG.</w:t>
            </w:r>
            <w:proofErr w:type="gramStart"/>
            <w:r w:rsidRPr="00D43202">
              <w:rPr>
                <w:b/>
                <w:bCs/>
                <w:sz w:val="22"/>
                <w:szCs w:val="22"/>
              </w:rPr>
              <w:t>2.1</w:t>
            </w:r>
            <w:proofErr w:type="gramEnd"/>
            <w:r w:rsidRPr="00D43202">
              <w:rPr>
                <w:b/>
                <w:bCs/>
                <w:sz w:val="22"/>
                <w:szCs w:val="22"/>
              </w:rPr>
              <w:t>.d</w:t>
            </w:r>
          </w:p>
        </w:tc>
        <w:tc>
          <w:tcPr>
            <w:tcW w:w="5042" w:type="dxa"/>
            <w:shd w:val="clear" w:color="auto" w:fill="auto"/>
          </w:tcPr>
          <w:p w:rsidR="0003761A" w:rsidRPr="002A2F60" w:rsidRDefault="0003761A" w:rsidP="00AD3006">
            <w:pPr>
              <w:spacing w:after="0"/>
            </w:pPr>
            <w:r w:rsidRPr="002A2F60">
              <w:t>Öğrenci başına okunan kitap sayısı</w:t>
            </w:r>
          </w:p>
        </w:tc>
        <w:tc>
          <w:tcPr>
            <w:tcW w:w="957" w:type="dxa"/>
            <w:shd w:val="clear" w:color="auto" w:fill="auto"/>
            <w:noWrap/>
            <w:vAlign w:val="center"/>
          </w:tcPr>
          <w:p w:rsidR="0003761A" w:rsidRPr="002A2F60" w:rsidRDefault="0003761A" w:rsidP="00AD3006">
            <w:pPr>
              <w:spacing w:after="0"/>
              <w:jc w:val="center"/>
            </w:pPr>
            <w:r>
              <w:t>15</w:t>
            </w:r>
          </w:p>
        </w:tc>
        <w:tc>
          <w:tcPr>
            <w:tcW w:w="1092" w:type="dxa"/>
            <w:gridSpan w:val="2"/>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20</w:t>
            </w:r>
          </w:p>
        </w:tc>
        <w:tc>
          <w:tcPr>
            <w:tcW w:w="1041" w:type="dxa"/>
            <w:vAlign w:val="center"/>
          </w:tcPr>
          <w:p w:rsidR="0003761A" w:rsidRPr="003322A4" w:rsidRDefault="0003761A" w:rsidP="00AD3006">
            <w:pPr>
              <w:spacing w:after="0" w:line="240" w:lineRule="auto"/>
              <w:jc w:val="center"/>
              <w:rPr>
                <w:sz w:val="22"/>
                <w:szCs w:val="22"/>
              </w:rPr>
            </w:pPr>
            <w:r>
              <w:rPr>
                <w:sz w:val="22"/>
                <w:szCs w:val="22"/>
              </w:rPr>
              <w:t>30</w:t>
            </w:r>
          </w:p>
        </w:tc>
        <w:tc>
          <w:tcPr>
            <w:tcW w:w="1007" w:type="dxa"/>
            <w:vAlign w:val="center"/>
          </w:tcPr>
          <w:p w:rsidR="0003761A" w:rsidRPr="003322A4" w:rsidRDefault="0003761A" w:rsidP="00AD3006">
            <w:pPr>
              <w:spacing w:after="0" w:line="240" w:lineRule="auto"/>
              <w:jc w:val="center"/>
              <w:rPr>
                <w:sz w:val="22"/>
                <w:szCs w:val="22"/>
              </w:rPr>
            </w:pPr>
            <w:r>
              <w:rPr>
                <w:sz w:val="22"/>
                <w:szCs w:val="22"/>
              </w:rPr>
              <w:t>35</w:t>
            </w:r>
          </w:p>
        </w:tc>
        <w:tc>
          <w:tcPr>
            <w:tcW w:w="1092" w:type="dxa"/>
            <w:vAlign w:val="center"/>
          </w:tcPr>
          <w:p w:rsidR="0003761A" w:rsidRPr="003322A4" w:rsidRDefault="0003761A" w:rsidP="00AD3006">
            <w:pPr>
              <w:spacing w:after="0" w:line="240" w:lineRule="auto"/>
              <w:jc w:val="center"/>
              <w:rPr>
                <w:sz w:val="22"/>
                <w:szCs w:val="22"/>
              </w:rPr>
            </w:pPr>
            <w:r>
              <w:rPr>
                <w:sz w:val="22"/>
                <w:szCs w:val="22"/>
              </w:rPr>
              <w:t>40</w:t>
            </w:r>
          </w:p>
        </w:tc>
        <w:tc>
          <w:tcPr>
            <w:tcW w:w="1005" w:type="dxa"/>
            <w:vAlign w:val="center"/>
          </w:tcPr>
          <w:p w:rsidR="0003761A" w:rsidRPr="003322A4" w:rsidRDefault="0003761A" w:rsidP="00AD3006">
            <w:pPr>
              <w:spacing w:after="0" w:line="240" w:lineRule="auto"/>
              <w:jc w:val="center"/>
              <w:rPr>
                <w:sz w:val="22"/>
                <w:szCs w:val="22"/>
              </w:rPr>
            </w:pPr>
            <w:r>
              <w:rPr>
                <w:sz w:val="22"/>
                <w:szCs w:val="22"/>
              </w:rPr>
              <w:t>45</w:t>
            </w:r>
          </w:p>
        </w:tc>
      </w:tr>
      <w:tr w:rsidR="0003761A" w:rsidRPr="00A47F2F" w:rsidTr="00AD3006">
        <w:trPr>
          <w:gridAfter w:val="1"/>
          <w:wAfter w:w="15" w:type="dxa"/>
          <w:trHeight w:val="549"/>
        </w:trPr>
        <w:tc>
          <w:tcPr>
            <w:tcW w:w="1757" w:type="dxa"/>
            <w:shd w:val="clear" w:color="auto" w:fill="auto"/>
          </w:tcPr>
          <w:p w:rsidR="0003761A" w:rsidRPr="00D43202" w:rsidRDefault="0003761A" w:rsidP="00AD3006">
            <w:r w:rsidRPr="00D43202">
              <w:rPr>
                <w:b/>
                <w:bCs/>
                <w:sz w:val="22"/>
                <w:szCs w:val="22"/>
              </w:rPr>
              <w:t>PG.</w:t>
            </w:r>
            <w:proofErr w:type="gramStart"/>
            <w:r w:rsidRPr="00D43202">
              <w:rPr>
                <w:b/>
                <w:bCs/>
                <w:sz w:val="22"/>
                <w:szCs w:val="22"/>
              </w:rPr>
              <w:t>2.1</w:t>
            </w:r>
            <w:proofErr w:type="gramEnd"/>
            <w:r w:rsidRPr="00D43202">
              <w:rPr>
                <w:b/>
                <w:bCs/>
                <w:sz w:val="22"/>
                <w:szCs w:val="22"/>
              </w:rPr>
              <w:t>.e</w:t>
            </w:r>
          </w:p>
        </w:tc>
        <w:tc>
          <w:tcPr>
            <w:tcW w:w="5042" w:type="dxa"/>
            <w:shd w:val="clear" w:color="auto" w:fill="auto"/>
            <w:vAlign w:val="center"/>
          </w:tcPr>
          <w:p w:rsidR="0003761A" w:rsidRDefault="0003761A" w:rsidP="00AD3006">
            <w:pPr>
              <w:spacing w:after="0" w:line="240" w:lineRule="auto"/>
              <w:rPr>
                <w:sz w:val="22"/>
                <w:szCs w:val="22"/>
              </w:rPr>
            </w:pPr>
            <w:r>
              <w:rPr>
                <w:sz w:val="22"/>
                <w:szCs w:val="22"/>
              </w:rPr>
              <w:t>Öğretmenlerimize modern öğretim yöntem-teknikler konusunda düzenlenen seminer sayısı</w:t>
            </w:r>
          </w:p>
        </w:tc>
        <w:tc>
          <w:tcPr>
            <w:tcW w:w="957" w:type="dxa"/>
            <w:shd w:val="clear" w:color="auto" w:fill="auto"/>
            <w:noWrap/>
            <w:vAlign w:val="center"/>
          </w:tcPr>
          <w:p w:rsidR="0003761A" w:rsidRDefault="0003761A" w:rsidP="00AD300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03761A" w:rsidRDefault="0003761A" w:rsidP="00AD3006">
            <w:pPr>
              <w:spacing w:after="0" w:line="240" w:lineRule="auto"/>
              <w:jc w:val="center"/>
              <w:rPr>
                <w:sz w:val="22"/>
                <w:szCs w:val="22"/>
              </w:rPr>
            </w:pPr>
            <w:r>
              <w:rPr>
                <w:sz w:val="22"/>
                <w:szCs w:val="22"/>
              </w:rPr>
              <w:t>2</w:t>
            </w:r>
          </w:p>
        </w:tc>
        <w:tc>
          <w:tcPr>
            <w:tcW w:w="1041" w:type="dxa"/>
            <w:vAlign w:val="center"/>
          </w:tcPr>
          <w:p w:rsidR="0003761A" w:rsidRDefault="0003761A" w:rsidP="00AD3006">
            <w:pPr>
              <w:spacing w:after="0" w:line="240" w:lineRule="auto"/>
              <w:jc w:val="center"/>
              <w:rPr>
                <w:sz w:val="22"/>
                <w:szCs w:val="22"/>
              </w:rPr>
            </w:pPr>
            <w:r>
              <w:rPr>
                <w:sz w:val="22"/>
                <w:szCs w:val="22"/>
              </w:rPr>
              <w:t>3</w:t>
            </w:r>
          </w:p>
        </w:tc>
        <w:tc>
          <w:tcPr>
            <w:tcW w:w="1007" w:type="dxa"/>
            <w:vAlign w:val="center"/>
          </w:tcPr>
          <w:p w:rsidR="0003761A" w:rsidRDefault="0003761A" w:rsidP="00AD3006">
            <w:pPr>
              <w:spacing w:after="0" w:line="240" w:lineRule="auto"/>
              <w:jc w:val="center"/>
              <w:rPr>
                <w:sz w:val="22"/>
                <w:szCs w:val="22"/>
              </w:rPr>
            </w:pPr>
            <w:r>
              <w:rPr>
                <w:sz w:val="22"/>
                <w:szCs w:val="22"/>
              </w:rPr>
              <w:t>4</w:t>
            </w:r>
          </w:p>
        </w:tc>
        <w:tc>
          <w:tcPr>
            <w:tcW w:w="1092" w:type="dxa"/>
            <w:vAlign w:val="center"/>
          </w:tcPr>
          <w:p w:rsidR="0003761A" w:rsidRDefault="0003761A" w:rsidP="00AD3006">
            <w:pPr>
              <w:spacing w:after="0" w:line="240" w:lineRule="auto"/>
              <w:jc w:val="center"/>
              <w:rPr>
                <w:sz w:val="22"/>
                <w:szCs w:val="22"/>
              </w:rPr>
            </w:pPr>
            <w:r>
              <w:rPr>
                <w:sz w:val="22"/>
                <w:szCs w:val="22"/>
              </w:rPr>
              <w:t>5</w:t>
            </w:r>
          </w:p>
        </w:tc>
        <w:tc>
          <w:tcPr>
            <w:tcW w:w="1005" w:type="dxa"/>
            <w:vAlign w:val="center"/>
          </w:tcPr>
          <w:p w:rsidR="0003761A" w:rsidRDefault="0003761A" w:rsidP="00AD3006">
            <w:pPr>
              <w:spacing w:after="0" w:line="240" w:lineRule="auto"/>
              <w:jc w:val="center"/>
              <w:rPr>
                <w:sz w:val="22"/>
                <w:szCs w:val="22"/>
              </w:rPr>
            </w:pPr>
            <w:r>
              <w:rPr>
                <w:sz w:val="22"/>
                <w:szCs w:val="22"/>
              </w:rPr>
              <w:t>6</w:t>
            </w:r>
          </w:p>
        </w:tc>
      </w:tr>
    </w:tbl>
    <w:p w:rsidR="0003761A" w:rsidRDefault="0003761A" w:rsidP="0003761A">
      <w:pPr>
        <w:rPr>
          <w:b/>
          <w:sz w:val="28"/>
        </w:rPr>
      </w:pPr>
    </w:p>
    <w:p w:rsidR="0003761A" w:rsidRPr="002A35EC" w:rsidRDefault="0003761A" w:rsidP="0003761A">
      <w:pPr>
        <w:rPr>
          <w:b/>
          <w:sz w:val="32"/>
          <w:szCs w:val="32"/>
        </w:rPr>
      </w:pPr>
      <w:r w:rsidRPr="002A35EC">
        <w:rPr>
          <w:b/>
          <w:sz w:val="32"/>
          <w:szCs w:val="32"/>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03761A" w:rsidRPr="00A47F2F" w:rsidTr="00AD300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61A" w:rsidRPr="00A47F2F" w:rsidRDefault="0003761A" w:rsidP="00AD300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Tarihi</w:t>
            </w:r>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pStyle w:val="AralkYok"/>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Her Öğretim Dönemi</w:t>
            </w:r>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pStyle w:val="AralkYok"/>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3761A" w:rsidRPr="00DC6317" w:rsidRDefault="00AD7437" w:rsidP="00AD3006">
            <w:pPr>
              <w:spacing w:after="0" w:line="240" w:lineRule="auto"/>
              <w:jc w:val="center"/>
              <w:rPr>
                <w:color w:val="000000"/>
                <w:szCs w:val="24"/>
              </w:rPr>
            </w:pPr>
            <w:r w:rsidRPr="00064630">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Mayıs (Her Yıl)</w:t>
            </w:r>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pStyle w:val="AralkYok"/>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Nisan 2019 (Her Yıl)</w:t>
            </w:r>
          </w:p>
        </w:tc>
      </w:tr>
      <w:tr w:rsidR="0003761A" w:rsidRPr="00A47F2F" w:rsidTr="00AD3006">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03761A" w:rsidRPr="00DC6317" w:rsidRDefault="0003761A" w:rsidP="00AD3006">
            <w:pPr>
              <w:spacing w:after="0" w:line="240" w:lineRule="auto"/>
              <w:jc w:val="both"/>
              <w:rPr>
                <w:szCs w:val="24"/>
              </w:rPr>
            </w:pPr>
            <w:r w:rsidRPr="00DC6317">
              <w:rPr>
                <w:szCs w:val="24"/>
              </w:rPr>
              <w:t>Sınıflar arası çeşitli sportif karşılaşmalar yapılması planlanacak.</w:t>
            </w:r>
          </w:p>
        </w:tc>
        <w:tc>
          <w:tcPr>
            <w:tcW w:w="1161" w:type="pct"/>
            <w:tcBorders>
              <w:top w:val="nil"/>
              <w:left w:val="nil"/>
              <w:bottom w:val="single" w:sz="4"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03761A" w:rsidRPr="00DC6317" w:rsidRDefault="0003761A" w:rsidP="00AD3006">
            <w:pPr>
              <w:spacing w:after="0" w:line="240" w:lineRule="auto"/>
              <w:jc w:val="center"/>
              <w:rPr>
                <w:color w:val="000000"/>
                <w:szCs w:val="24"/>
              </w:rPr>
            </w:pPr>
            <w:r w:rsidRPr="00DC6317">
              <w:rPr>
                <w:color w:val="000000"/>
                <w:szCs w:val="24"/>
              </w:rPr>
              <w:t>Mayıs (Her Yıl)</w:t>
            </w:r>
          </w:p>
        </w:tc>
      </w:tr>
      <w:tr w:rsidR="0003761A" w:rsidRPr="00A47F2F" w:rsidTr="00AD300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A47F2F" w:rsidRDefault="0003761A" w:rsidP="00AD3006">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A47F2F" w:rsidRDefault="0003761A" w:rsidP="00AD300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A47F2F" w:rsidRDefault="0003761A" w:rsidP="00AD3006">
            <w:pPr>
              <w:spacing w:after="0" w:line="240" w:lineRule="auto"/>
              <w:jc w:val="center"/>
              <w:rPr>
                <w:color w:val="000000"/>
                <w:szCs w:val="24"/>
              </w:rPr>
            </w:pPr>
            <w:r>
              <w:rPr>
                <w:color w:val="000000"/>
                <w:szCs w:val="24"/>
              </w:rPr>
              <w:t>Her ay sonu</w:t>
            </w:r>
          </w:p>
        </w:tc>
      </w:tr>
      <w:tr w:rsidR="0003761A" w:rsidRPr="00A47F2F" w:rsidTr="00AD300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7B74BC" w:rsidRDefault="0003761A" w:rsidP="00AD3006">
            <w:pPr>
              <w:spacing w:after="0" w:line="240" w:lineRule="auto"/>
              <w:jc w:val="both"/>
              <w:rPr>
                <w:szCs w:val="24"/>
              </w:rPr>
            </w:pPr>
            <w:r>
              <w:rPr>
                <w:szCs w:val="24"/>
              </w:rPr>
              <w:t>Okulumuzda müzik korosu oluşturmak ve düzenlenen kermeste konser vermek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Default="0003761A" w:rsidP="00AD300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Default="0003761A" w:rsidP="00AD3006">
            <w:pPr>
              <w:spacing w:after="0" w:line="240" w:lineRule="auto"/>
              <w:jc w:val="center"/>
              <w:rPr>
                <w:color w:val="000000"/>
                <w:szCs w:val="24"/>
              </w:rPr>
            </w:pPr>
            <w:r>
              <w:rPr>
                <w:color w:val="000000"/>
                <w:szCs w:val="24"/>
              </w:rPr>
              <w:t>Her yıl Mayıs ayı</w:t>
            </w:r>
          </w:p>
        </w:tc>
      </w:tr>
      <w:tr w:rsidR="0003761A" w:rsidRPr="00A47F2F" w:rsidTr="00AD300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Default="0003761A" w:rsidP="00AD3006">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03761A" w:rsidRPr="00133A87" w:rsidRDefault="0003761A" w:rsidP="00AD3006">
            <w:r w:rsidRPr="00133A87">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03761A" w:rsidRDefault="0003761A" w:rsidP="00AD3006">
            <w:pPr>
              <w:jc w:val="center"/>
            </w:pPr>
            <w:r w:rsidRPr="00133A87">
              <w:t>Her ay sonu</w:t>
            </w:r>
          </w:p>
        </w:tc>
      </w:tr>
      <w:tr w:rsidR="0003761A" w:rsidRPr="00A47F2F" w:rsidTr="00AD300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Default="0003761A" w:rsidP="00AD3006">
            <w:pPr>
              <w:spacing w:after="0" w:line="240" w:lineRule="auto"/>
              <w:jc w:val="center"/>
              <w:rPr>
                <w:b/>
                <w:bCs/>
                <w:color w:val="000000"/>
                <w:szCs w:val="24"/>
              </w:rPr>
            </w:pPr>
            <w:r>
              <w:rPr>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Default="0003761A" w:rsidP="00AD3006">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03761A" w:rsidRPr="00133A87" w:rsidRDefault="0003761A" w:rsidP="00AD3006">
            <w:pPr>
              <w:jc w:val="center"/>
            </w:pPr>
            <w: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03761A" w:rsidRPr="00133A87" w:rsidRDefault="0003761A" w:rsidP="00AD3006">
            <w:pPr>
              <w:jc w:val="center"/>
            </w:pPr>
            <w:r>
              <w:t>Eğitim öğretim süresince</w:t>
            </w:r>
          </w:p>
        </w:tc>
      </w:tr>
      <w:tr w:rsidR="0003761A" w:rsidRPr="00A47F2F" w:rsidTr="00AD3006">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Default="0003761A" w:rsidP="00AD3006">
            <w:pPr>
              <w:spacing w:after="0" w:line="240" w:lineRule="auto"/>
              <w:jc w:val="center"/>
              <w:rPr>
                <w:b/>
                <w:bCs/>
                <w:color w:val="000000"/>
                <w:szCs w:val="24"/>
              </w:rPr>
            </w:pPr>
            <w:r>
              <w:rPr>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064630" w:rsidRDefault="0003761A" w:rsidP="00AD3006">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064630" w:rsidRDefault="0003761A" w:rsidP="00AD3006">
            <w:pPr>
              <w:spacing w:after="0" w:line="240" w:lineRule="auto"/>
              <w:jc w:val="both"/>
              <w:rPr>
                <w:color w:val="000000"/>
                <w:szCs w:val="24"/>
              </w:rPr>
            </w:pPr>
            <w:r w:rsidRPr="00064630">
              <w:rPr>
                <w:szCs w:val="24"/>
              </w:rP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03761A" w:rsidRPr="00064630" w:rsidRDefault="0003761A" w:rsidP="00AD3006">
            <w:pPr>
              <w:pStyle w:val="TableParagraph"/>
              <w:spacing w:line="207" w:lineRule="exact"/>
              <w:ind w:left="224"/>
              <w:rPr>
                <w:szCs w:val="24"/>
              </w:rPr>
            </w:pPr>
            <w:r>
              <w:rPr>
                <w:szCs w:val="24"/>
              </w:rPr>
              <w:t xml:space="preserve"> </w:t>
            </w:r>
            <w:r w:rsidRPr="00064630">
              <w:rPr>
                <w:szCs w:val="24"/>
              </w:rPr>
              <w:t>01/01/2019</w:t>
            </w:r>
          </w:p>
          <w:p w:rsidR="0003761A" w:rsidRPr="00064630" w:rsidRDefault="0003761A" w:rsidP="00AD3006">
            <w:pPr>
              <w:spacing w:after="0" w:line="240" w:lineRule="auto"/>
              <w:jc w:val="both"/>
              <w:rPr>
                <w:color w:val="000000"/>
                <w:szCs w:val="24"/>
              </w:rPr>
            </w:pPr>
            <w:r w:rsidRPr="00064630">
              <w:rPr>
                <w:szCs w:val="24"/>
              </w:rPr>
              <w:t xml:space="preserve">     </w:t>
            </w:r>
            <w:proofErr w:type="gramStart"/>
            <w:r w:rsidRPr="00064630">
              <w:rPr>
                <w:szCs w:val="24"/>
              </w:rPr>
              <w:t>31/12/2023</w:t>
            </w:r>
            <w:proofErr w:type="gramEnd"/>
          </w:p>
        </w:tc>
      </w:tr>
      <w:tr w:rsidR="0003761A" w:rsidRPr="00A47F2F" w:rsidTr="00AD3006">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61A" w:rsidRDefault="0003761A" w:rsidP="00AD3006">
            <w:pPr>
              <w:spacing w:after="0" w:line="240" w:lineRule="auto"/>
              <w:jc w:val="center"/>
              <w:rPr>
                <w:b/>
                <w:bCs/>
                <w:color w:val="000000"/>
                <w:szCs w:val="24"/>
              </w:rPr>
            </w:pPr>
            <w:r>
              <w:rPr>
                <w:b/>
                <w:bCs/>
                <w:color w:val="00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03761A" w:rsidRPr="00B80DDC" w:rsidRDefault="0003761A" w:rsidP="00AD3006">
            <w:r w:rsidRPr="00B80DDC">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03761A" w:rsidRPr="00B80DDC" w:rsidRDefault="0003761A" w:rsidP="00AD3006">
            <w:r w:rsidRPr="00B80DDC">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03761A" w:rsidRDefault="0003761A" w:rsidP="00AD3006">
            <w:r w:rsidRPr="00B80DDC">
              <w:t>17 Haziran-28 Haziran</w:t>
            </w:r>
          </w:p>
        </w:tc>
      </w:tr>
    </w:tbl>
    <w:p w:rsidR="008C2833" w:rsidRDefault="008D4E73" w:rsidP="008C2833">
      <w:pPr>
        <w:pStyle w:val="Balk3"/>
        <w:rPr>
          <w:rFonts w:ascii="Book Antiqua" w:hAnsi="Book Antiqua"/>
          <w:sz w:val="24"/>
          <w:szCs w:val="24"/>
        </w:rPr>
      </w:pPr>
      <w:r>
        <w:br w:type="page"/>
      </w:r>
      <w:r w:rsidR="008C2833" w:rsidRPr="002A35EC">
        <w:rPr>
          <w:rStyle w:val="Balk4Char"/>
          <w:rFonts w:ascii="Book Antiqua" w:hAnsi="Book Antiqua"/>
          <w:b/>
          <w:i w:val="0"/>
          <w:sz w:val="32"/>
          <w:szCs w:val="32"/>
        </w:rPr>
        <w:lastRenderedPageBreak/>
        <w:t xml:space="preserve">Stratejik Hedef </w:t>
      </w:r>
      <w:proofErr w:type="gramStart"/>
      <w:r w:rsidR="008C2833" w:rsidRPr="002A35EC">
        <w:rPr>
          <w:rStyle w:val="Balk4Char"/>
          <w:rFonts w:ascii="Book Antiqua" w:hAnsi="Book Antiqua"/>
          <w:b/>
          <w:i w:val="0"/>
          <w:sz w:val="32"/>
          <w:szCs w:val="32"/>
        </w:rPr>
        <w:t>2.2</w:t>
      </w:r>
      <w:proofErr w:type="gramEnd"/>
      <w:r w:rsidR="008C2833" w:rsidRPr="002A35EC">
        <w:rPr>
          <w:rStyle w:val="Balk4Char"/>
          <w:rFonts w:ascii="Book Antiqua" w:hAnsi="Book Antiqua"/>
          <w:b/>
          <w:i w:val="0"/>
          <w:sz w:val="32"/>
          <w:szCs w:val="32"/>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w:t>
      </w:r>
      <w:r w:rsidR="00E21596">
        <w:rPr>
          <w:rFonts w:ascii="Book Antiqua" w:hAnsi="Book Antiqua"/>
          <w:sz w:val="24"/>
          <w:szCs w:val="24"/>
        </w:rPr>
        <w:t>mesi için</w:t>
      </w:r>
      <w:r w:rsidR="008E2A46">
        <w:rPr>
          <w:rFonts w:ascii="Book Antiqua" w:hAnsi="Book Antiqua"/>
          <w:sz w:val="24"/>
          <w:szCs w:val="24"/>
        </w:rPr>
        <w:t xml:space="preserve"> kalite</w:t>
      </w:r>
      <w:r w:rsidR="00E21596">
        <w:rPr>
          <w:rFonts w:ascii="Book Antiqua" w:hAnsi="Book Antiqua"/>
          <w:sz w:val="24"/>
          <w:szCs w:val="24"/>
        </w:rPr>
        <w:t xml:space="preserve"> artırılacaktır.</w:t>
      </w:r>
      <w:r w:rsidR="008E2A46">
        <w:rPr>
          <w:rFonts w:ascii="Book Antiqua" w:hAnsi="Book Antiqua"/>
          <w:sz w:val="24"/>
          <w:szCs w:val="24"/>
        </w:rPr>
        <w:t xml:space="preserve"> </w:t>
      </w:r>
    </w:p>
    <w:p w:rsidR="008E2A46" w:rsidRPr="00AD7437" w:rsidRDefault="00AD7437" w:rsidP="008C2833">
      <w:pPr>
        <w:rPr>
          <w:b/>
        </w:rPr>
      </w:pPr>
      <w:r>
        <w:rPr>
          <w:b/>
        </w:rPr>
        <w:t>Üst Öğrenime H</w:t>
      </w:r>
      <w:r w:rsidR="008E2A46" w:rsidRPr="00AD7437">
        <w:rPr>
          <w:b/>
        </w:rPr>
        <w:t xml:space="preserve">azır: </w:t>
      </w:r>
      <w:r w:rsidR="008E2A46" w:rsidRPr="00AD7437">
        <w:t>Mesleki rehberlik faaliyetleri, tercih kılavuzluğu, yetiştirme kursları, sınav kaygısı vb,</w:t>
      </w:r>
    </w:p>
    <w:p w:rsidR="008C2833" w:rsidRPr="00AD7437" w:rsidRDefault="008E2A46" w:rsidP="008E2A46">
      <w:r w:rsidRPr="00AD7437">
        <w:rPr>
          <w:b/>
        </w:rPr>
        <w:t xml:space="preserve">İstihdama Hazır: </w:t>
      </w:r>
      <w:r w:rsidRPr="00AD7437">
        <w:t>Kariyer günleri, staj ve işyeri uygulamaları, ders dışı meslek kursları vb ele alınacaktır</w:t>
      </w:r>
      <w:r w:rsidR="00AD7437" w:rsidRPr="00AD7437">
        <w:t>.</w:t>
      </w:r>
    </w:p>
    <w:p w:rsidR="008C2833" w:rsidRPr="00AD7437" w:rsidRDefault="008C2833" w:rsidP="008C2833">
      <w:pPr>
        <w:rPr>
          <w:b/>
          <w:sz w:val="28"/>
        </w:rPr>
      </w:pPr>
    </w:p>
    <w:p w:rsidR="0003761A" w:rsidRPr="002A35EC" w:rsidRDefault="0003761A" w:rsidP="0003761A">
      <w:pPr>
        <w:rPr>
          <w:b/>
          <w:color w:val="FF0000"/>
          <w:sz w:val="32"/>
          <w:szCs w:val="32"/>
        </w:rPr>
      </w:pPr>
      <w:r w:rsidRPr="002A35EC">
        <w:rPr>
          <w:b/>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3761A" w:rsidRPr="00A47F2F" w:rsidTr="00AD3006">
        <w:trPr>
          <w:trHeight w:val="421"/>
        </w:trPr>
        <w:tc>
          <w:tcPr>
            <w:tcW w:w="1757" w:type="dxa"/>
            <w:vMerge w:val="restart"/>
            <w:shd w:val="clear" w:color="auto" w:fill="auto"/>
            <w:noWrap/>
            <w:vAlign w:val="center"/>
            <w:hideMark/>
          </w:tcPr>
          <w:p w:rsidR="0003761A" w:rsidRPr="003322A4" w:rsidRDefault="0003761A" w:rsidP="00AD300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3761A" w:rsidRPr="003322A4" w:rsidRDefault="0003761A" w:rsidP="00AD3006">
            <w:pPr>
              <w:spacing w:after="0" w:line="240" w:lineRule="auto"/>
              <w:rPr>
                <w:b/>
                <w:bCs/>
                <w:color w:val="000000"/>
                <w:sz w:val="20"/>
                <w:szCs w:val="22"/>
              </w:rPr>
            </w:pPr>
            <w:r w:rsidRPr="003322A4">
              <w:rPr>
                <w:b/>
                <w:bCs/>
                <w:color w:val="000000"/>
                <w:sz w:val="20"/>
                <w:szCs w:val="22"/>
              </w:rPr>
              <w:t>PERFORMANS</w:t>
            </w:r>
          </w:p>
          <w:p w:rsidR="0003761A" w:rsidRPr="003322A4" w:rsidRDefault="0003761A" w:rsidP="00AD300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3761A" w:rsidRPr="003322A4" w:rsidRDefault="0003761A" w:rsidP="00AD300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3761A" w:rsidRPr="003322A4" w:rsidRDefault="0003761A" w:rsidP="00AD3006">
            <w:pPr>
              <w:spacing w:after="0" w:line="240" w:lineRule="auto"/>
              <w:rPr>
                <w:b/>
                <w:bCs/>
                <w:color w:val="000000"/>
                <w:sz w:val="22"/>
                <w:szCs w:val="22"/>
              </w:rPr>
            </w:pPr>
            <w:r w:rsidRPr="003322A4">
              <w:rPr>
                <w:b/>
                <w:bCs/>
                <w:color w:val="000000"/>
                <w:sz w:val="22"/>
                <w:szCs w:val="22"/>
              </w:rPr>
              <w:t>HEDEF</w:t>
            </w:r>
          </w:p>
        </w:tc>
      </w:tr>
      <w:tr w:rsidR="0003761A" w:rsidRPr="00A47F2F" w:rsidTr="00AD3006">
        <w:trPr>
          <w:gridAfter w:val="1"/>
          <w:wAfter w:w="15" w:type="dxa"/>
          <w:trHeight w:val="309"/>
        </w:trPr>
        <w:tc>
          <w:tcPr>
            <w:tcW w:w="1757" w:type="dxa"/>
            <w:vMerge/>
            <w:shd w:val="clear" w:color="auto" w:fill="auto"/>
            <w:vAlign w:val="center"/>
            <w:hideMark/>
          </w:tcPr>
          <w:p w:rsidR="0003761A" w:rsidRPr="003322A4" w:rsidRDefault="0003761A" w:rsidP="00AD3006">
            <w:pPr>
              <w:spacing w:after="0" w:line="240" w:lineRule="auto"/>
              <w:rPr>
                <w:b/>
                <w:bCs/>
                <w:sz w:val="22"/>
                <w:szCs w:val="22"/>
              </w:rPr>
            </w:pPr>
          </w:p>
        </w:tc>
        <w:tc>
          <w:tcPr>
            <w:tcW w:w="5042" w:type="dxa"/>
            <w:vMerge/>
            <w:shd w:val="clear" w:color="auto" w:fill="auto"/>
            <w:vAlign w:val="center"/>
            <w:hideMark/>
          </w:tcPr>
          <w:p w:rsidR="0003761A" w:rsidRPr="003322A4" w:rsidRDefault="0003761A" w:rsidP="00AD3006">
            <w:pPr>
              <w:spacing w:after="0" w:line="240" w:lineRule="auto"/>
              <w:rPr>
                <w:b/>
                <w:bCs/>
                <w:sz w:val="22"/>
                <w:szCs w:val="22"/>
              </w:rPr>
            </w:pPr>
          </w:p>
        </w:tc>
        <w:tc>
          <w:tcPr>
            <w:tcW w:w="957" w:type="dxa"/>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2019</w:t>
            </w:r>
          </w:p>
        </w:tc>
        <w:tc>
          <w:tcPr>
            <w:tcW w:w="1041" w:type="dxa"/>
            <w:vAlign w:val="center"/>
          </w:tcPr>
          <w:p w:rsidR="0003761A" w:rsidRPr="003322A4" w:rsidRDefault="0003761A" w:rsidP="00AD3006">
            <w:pPr>
              <w:spacing w:after="0" w:line="240" w:lineRule="auto"/>
              <w:rPr>
                <w:b/>
                <w:bCs/>
                <w:sz w:val="22"/>
                <w:szCs w:val="22"/>
              </w:rPr>
            </w:pPr>
            <w:r w:rsidRPr="003322A4">
              <w:rPr>
                <w:b/>
                <w:bCs/>
                <w:sz w:val="22"/>
                <w:szCs w:val="22"/>
              </w:rPr>
              <w:t>2020</w:t>
            </w:r>
          </w:p>
        </w:tc>
        <w:tc>
          <w:tcPr>
            <w:tcW w:w="1007" w:type="dxa"/>
            <w:vAlign w:val="center"/>
          </w:tcPr>
          <w:p w:rsidR="0003761A" w:rsidRPr="003322A4" w:rsidRDefault="0003761A" w:rsidP="00AD3006">
            <w:pPr>
              <w:spacing w:after="0" w:line="240" w:lineRule="auto"/>
              <w:rPr>
                <w:b/>
                <w:bCs/>
                <w:sz w:val="22"/>
                <w:szCs w:val="22"/>
              </w:rPr>
            </w:pPr>
            <w:r w:rsidRPr="003322A4">
              <w:rPr>
                <w:b/>
                <w:bCs/>
                <w:sz w:val="22"/>
                <w:szCs w:val="22"/>
              </w:rPr>
              <w:t>2021</w:t>
            </w:r>
          </w:p>
        </w:tc>
        <w:tc>
          <w:tcPr>
            <w:tcW w:w="1092" w:type="dxa"/>
            <w:vAlign w:val="center"/>
          </w:tcPr>
          <w:p w:rsidR="0003761A" w:rsidRPr="003322A4" w:rsidRDefault="0003761A" w:rsidP="00AD3006">
            <w:pPr>
              <w:spacing w:after="0" w:line="240" w:lineRule="auto"/>
              <w:rPr>
                <w:b/>
                <w:bCs/>
                <w:sz w:val="22"/>
                <w:szCs w:val="22"/>
              </w:rPr>
            </w:pPr>
            <w:r w:rsidRPr="003322A4">
              <w:rPr>
                <w:b/>
                <w:bCs/>
                <w:sz w:val="22"/>
                <w:szCs w:val="22"/>
              </w:rPr>
              <w:t>2022</w:t>
            </w:r>
          </w:p>
        </w:tc>
        <w:tc>
          <w:tcPr>
            <w:tcW w:w="1005" w:type="dxa"/>
            <w:vAlign w:val="center"/>
          </w:tcPr>
          <w:p w:rsidR="0003761A" w:rsidRPr="003322A4" w:rsidRDefault="0003761A" w:rsidP="00AD3006">
            <w:pPr>
              <w:spacing w:after="0" w:line="240" w:lineRule="auto"/>
              <w:rPr>
                <w:b/>
                <w:bCs/>
                <w:sz w:val="22"/>
                <w:szCs w:val="22"/>
              </w:rPr>
            </w:pPr>
            <w:r w:rsidRPr="003322A4">
              <w:rPr>
                <w:b/>
                <w:bCs/>
                <w:sz w:val="22"/>
                <w:szCs w:val="22"/>
              </w:rPr>
              <w:t>2023</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spacing w:after="0" w:line="240" w:lineRule="auto"/>
              <w:rPr>
                <w:b/>
                <w:bCs/>
                <w:sz w:val="22"/>
                <w:szCs w:val="22"/>
              </w:rPr>
            </w:pPr>
            <w:r w:rsidRPr="00D43202">
              <w:rPr>
                <w:b/>
                <w:bCs/>
                <w:sz w:val="22"/>
                <w:szCs w:val="22"/>
              </w:rPr>
              <w:t>PG.</w:t>
            </w:r>
            <w:proofErr w:type="gramStart"/>
            <w:r w:rsidRPr="00D43202">
              <w:rPr>
                <w:b/>
                <w:bCs/>
                <w:sz w:val="22"/>
                <w:szCs w:val="22"/>
              </w:rPr>
              <w:t>2.2</w:t>
            </w:r>
            <w:proofErr w:type="gramEnd"/>
            <w:r w:rsidRPr="00D43202">
              <w:rPr>
                <w:b/>
                <w:bCs/>
                <w:sz w:val="22"/>
                <w:szCs w:val="22"/>
              </w:rPr>
              <w:t>.a</w:t>
            </w:r>
          </w:p>
        </w:tc>
        <w:tc>
          <w:tcPr>
            <w:tcW w:w="5042" w:type="dxa"/>
            <w:shd w:val="clear" w:color="auto" w:fill="auto"/>
            <w:vAlign w:val="center"/>
          </w:tcPr>
          <w:p w:rsidR="0003761A" w:rsidRPr="00915278" w:rsidRDefault="0003761A" w:rsidP="00AD3006">
            <w:pPr>
              <w:spacing w:after="0" w:line="240" w:lineRule="auto"/>
              <w:rPr>
                <w:sz w:val="22"/>
                <w:szCs w:val="22"/>
              </w:rPr>
            </w:pPr>
            <w:r w:rsidRPr="00915278">
              <w:rPr>
                <w:sz w:val="22"/>
                <w:szCs w:val="22"/>
              </w:rPr>
              <w:t xml:space="preserve">Hangi okullara gideceklerine dair yapılan anket çalışmaları </w:t>
            </w:r>
          </w:p>
        </w:tc>
        <w:tc>
          <w:tcPr>
            <w:tcW w:w="957" w:type="dxa"/>
            <w:shd w:val="clear" w:color="auto" w:fill="auto"/>
            <w:noWrap/>
            <w:vAlign w:val="center"/>
          </w:tcPr>
          <w:p w:rsidR="0003761A" w:rsidRPr="003322A4" w:rsidRDefault="00AD7437" w:rsidP="00AD300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1</w:t>
            </w:r>
          </w:p>
        </w:tc>
        <w:tc>
          <w:tcPr>
            <w:tcW w:w="1041" w:type="dxa"/>
            <w:vAlign w:val="center"/>
          </w:tcPr>
          <w:p w:rsidR="0003761A" w:rsidRPr="003322A4" w:rsidRDefault="0003761A" w:rsidP="00AD3006">
            <w:pPr>
              <w:spacing w:after="0" w:line="240" w:lineRule="auto"/>
              <w:jc w:val="center"/>
              <w:rPr>
                <w:sz w:val="22"/>
                <w:szCs w:val="22"/>
              </w:rPr>
            </w:pPr>
            <w:r>
              <w:rPr>
                <w:sz w:val="22"/>
                <w:szCs w:val="22"/>
              </w:rPr>
              <w:t>1</w:t>
            </w:r>
          </w:p>
        </w:tc>
        <w:tc>
          <w:tcPr>
            <w:tcW w:w="1007" w:type="dxa"/>
            <w:vAlign w:val="center"/>
          </w:tcPr>
          <w:p w:rsidR="0003761A" w:rsidRPr="003322A4" w:rsidRDefault="0003761A" w:rsidP="00AD3006">
            <w:pPr>
              <w:spacing w:after="0" w:line="240" w:lineRule="auto"/>
              <w:jc w:val="center"/>
              <w:rPr>
                <w:sz w:val="22"/>
                <w:szCs w:val="22"/>
              </w:rPr>
            </w:pPr>
            <w:r>
              <w:rPr>
                <w:sz w:val="22"/>
                <w:szCs w:val="22"/>
              </w:rPr>
              <w:t>1</w:t>
            </w:r>
          </w:p>
        </w:tc>
        <w:tc>
          <w:tcPr>
            <w:tcW w:w="1092" w:type="dxa"/>
            <w:vAlign w:val="center"/>
          </w:tcPr>
          <w:p w:rsidR="0003761A" w:rsidRPr="003322A4" w:rsidRDefault="0003761A" w:rsidP="00AD3006">
            <w:pPr>
              <w:spacing w:after="0" w:line="240" w:lineRule="auto"/>
              <w:jc w:val="center"/>
              <w:rPr>
                <w:sz w:val="22"/>
                <w:szCs w:val="22"/>
              </w:rPr>
            </w:pPr>
            <w:r>
              <w:rPr>
                <w:sz w:val="22"/>
                <w:szCs w:val="22"/>
              </w:rPr>
              <w:t>1</w:t>
            </w:r>
          </w:p>
        </w:tc>
        <w:tc>
          <w:tcPr>
            <w:tcW w:w="1005" w:type="dxa"/>
            <w:vAlign w:val="center"/>
          </w:tcPr>
          <w:p w:rsidR="0003761A" w:rsidRPr="003322A4" w:rsidRDefault="0003761A" w:rsidP="00AD3006">
            <w:pPr>
              <w:spacing w:after="0" w:line="240" w:lineRule="auto"/>
              <w:jc w:val="center"/>
              <w:rPr>
                <w:sz w:val="22"/>
                <w:szCs w:val="22"/>
              </w:rPr>
            </w:pPr>
            <w:r>
              <w:rPr>
                <w:sz w:val="22"/>
                <w:szCs w:val="22"/>
              </w:rPr>
              <w:t>1</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rPr>
                <w:sz w:val="22"/>
                <w:szCs w:val="22"/>
              </w:rPr>
            </w:pPr>
            <w:r w:rsidRPr="00D43202">
              <w:rPr>
                <w:b/>
                <w:bCs/>
                <w:sz w:val="22"/>
                <w:szCs w:val="22"/>
              </w:rPr>
              <w:t>PG.</w:t>
            </w:r>
            <w:proofErr w:type="gramStart"/>
            <w:r w:rsidRPr="00D43202">
              <w:rPr>
                <w:b/>
                <w:bCs/>
                <w:sz w:val="22"/>
                <w:szCs w:val="22"/>
              </w:rPr>
              <w:t>2.2</w:t>
            </w:r>
            <w:proofErr w:type="gramEnd"/>
            <w:r w:rsidRPr="00D43202">
              <w:rPr>
                <w:b/>
                <w:bCs/>
                <w:sz w:val="22"/>
                <w:szCs w:val="22"/>
              </w:rPr>
              <w:t>.b</w:t>
            </w:r>
          </w:p>
        </w:tc>
        <w:tc>
          <w:tcPr>
            <w:tcW w:w="5042" w:type="dxa"/>
            <w:shd w:val="clear" w:color="auto" w:fill="auto"/>
            <w:vAlign w:val="center"/>
          </w:tcPr>
          <w:p w:rsidR="0003761A" w:rsidRPr="00915278" w:rsidRDefault="0003761A" w:rsidP="00AD3006">
            <w:pPr>
              <w:spacing w:after="0" w:line="240" w:lineRule="auto"/>
              <w:rPr>
                <w:sz w:val="22"/>
                <w:szCs w:val="22"/>
              </w:rPr>
            </w:pPr>
            <w:r w:rsidRPr="00293740">
              <w:rPr>
                <w:sz w:val="22"/>
                <w:szCs w:val="22"/>
              </w:rPr>
              <w:t>Mesleki tanıtım gezileri,</w:t>
            </w:r>
          </w:p>
        </w:tc>
        <w:tc>
          <w:tcPr>
            <w:tcW w:w="957" w:type="dxa"/>
            <w:shd w:val="clear" w:color="auto" w:fill="auto"/>
            <w:noWrap/>
            <w:vAlign w:val="center"/>
          </w:tcPr>
          <w:p w:rsidR="0003761A" w:rsidRPr="003322A4" w:rsidRDefault="00AD7437" w:rsidP="00AD300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2</w:t>
            </w:r>
          </w:p>
        </w:tc>
        <w:tc>
          <w:tcPr>
            <w:tcW w:w="1041" w:type="dxa"/>
            <w:vAlign w:val="center"/>
          </w:tcPr>
          <w:p w:rsidR="0003761A" w:rsidRPr="003322A4" w:rsidRDefault="0003761A" w:rsidP="00AD3006">
            <w:pPr>
              <w:spacing w:after="0" w:line="240" w:lineRule="auto"/>
              <w:jc w:val="center"/>
              <w:rPr>
                <w:sz w:val="22"/>
                <w:szCs w:val="22"/>
              </w:rPr>
            </w:pPr>
            <w:r>
              <w:rPr>
                <w:sz w:val="22"/>
                <w:szCs w:val="22"/>
              </w:rPr>
              <w:t>3</w:t>
            </w:r>
          </w:p>
        </w:tc>
        <w:tc>
          <w:tcPr>
            <w:tcW w:w="1007" w:type="dxa"/>
            <w:vAlign w:val="center"/>
          </w:tcPr>
          <w:p w:rsidR="0003761A" w:rsidRPr="003322A4" w:rsidRDefault="0003761A" w:rsidP="00AD3006">
            <w:pPr>
              <w:spacing w:after="0" w:line="240" w:lineRule="auto"/>
              <w:jc w:val="center"/>
              <w:rPr>
                <w:sz w:val="22"/>
                <w:szCs w:val="22"/>
              </w:rPr>
            </w:pPr>
            <w:r>
              <w:rPr>
                <w:sz w:val="22"/>
                <w:szCs w:val="22"/>
              </w:rPr>
              <w:t>4</w:t>
            </w:r>
          </w:p>
        </w:tc>
        <w:tc>
          <w:tcPr>
            <w:tcW w:w="1092" w:type="dxa"/>
            <w:vAlign w:val="center"/>
          </w:tcPr>
          <w:p w:rsidR="0003761A" w:rsidRPr="003322A4" w:rsidRDefault="0003761A" w:rsidP="00AD3006">
            <w:pPr>
              <w:spacing w:after="0" w:line="240" w:lineRule="auto"/>
              <w:jc w:val="center"/>
              <w:rPr>
                <w:sz w:val="22"/>
                <w:szCs w:val="22"/>
              </w:rPr>
            </w:pPr>
            <w:r>
              <w:rPr>
                <w:sz w:val="22"/>
                <w:szCs w:val="22"/>
              </w:rPr>
              <w:t>5</w:t>
            </w:r>
          </w:p>
        </w:tc>
        <w:tc>
          <w:tcPr>
            <w:tcW w:w="1005" w:type="dxa"/>
            <w:vAlign w:val="center"/>
          </w:tcPr>
          <w:p w:rsidR="0003761A" w:rsidRPr="003322A4" w:rsidRDefault="0003761A" w:rsidP="00AD3006">
            <w:pPr>
              <w:spacing w:after="0" w:line="240" w:lineRule="auto"/>
              <w:jc w:val="center"/>
              <w:rPr>
                <w:sz w:val="22"/>
                <w:szCs w:val="22"/>
              </w:rPr>
            </w:pPr>
            <w:r>
              <w:rPr>
                <w:sz w:val="22"/>
                <w:szCs w:val="22"/>
              </w:rPr>
              <w:t>6</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rPr>
                <w:sz w:val="22"/>
                <w:szCs w:val="22"/>
              </w:rPr>
            </w:pPr>
            <w:r w:rsidRPr="00D43202">
              <w:rPr>
                <w:b/>
                <w:bCs/>
                <w:sz w:val="22"/>
                <w:szCs w:val="22"/>
              </w:rPr>
              <w:t>PG.</w:t>
            </w:r>
            <w:proofErr w:type="gramStart"/>
            <w:r w:rsidRPr="00D43202">
              <w:rPr>
                <w:b/>
                <w:bCs/>
                <w:sz w:val="22"/>
                <w:szCs w:val="22"/>
              </w:rPr>
              <w:t>2.2</w:t>
            </w:r>
            <w:proofErr w:type="gramEnd"/>
            <w:r w:rsidRPr="00D43202">
              <w:rPr>
                <w:b/>
                <w:bCs/>
                <w:sz w:val="22"/>
                <w:szCs w:val="22"/>
              </w:rPr>
              <w:t>.c.</w:t>
            </w:r>
          </w:p>
        </w:tc>
        <w:tc>
          <w:tcPr>
            <w:tcW w:w="5042" w:type="dxa"/>
            <w:shd w:val="clear" w:color="auto" w:fill="auto"/>
            <w:vAlign w:val="center"/>
          </w:tcPr>
          <w:p w:rsidR="0003761A" w:rsidRPr="00915278" w:rsidRDefault="0003761A" w:rsidP="00AD3006">
            <w:pPr>
              <w:spacing w:after="0" w:line="240" w:lineRule="auto"/>
              <w:rPr>
                <w:sz w:val="22"/>
                <w:szCs w:val="22"/>
              </w:rPr>
            </w:pPr>
            <w:r>
              <w:rPr>
                <w:sz w:val="22"/>
                <w:szCs w:val="22"/>
              </w:rPr>
              <w:t xml:space="preserve"> Üst eğitim kurumlarına yapılan </w:t>
            </w:r>
            <w:r w:rsidRPr="00915278">
              <w:rPr>
                <w:sz w:val="22"/>
                <w:szCs w:val="22"/>
              </w:rPr>
              <w:t xml:space="preserve">tanıtım çalışmaları </w:t>
            </w:r>
            <w:r>
              <w:rPr>
                <w:sz w:val="22"/>
                <w:szCs w:val="22"/>
              </w:rPr>
              <w:t>sayısı</w:t>
            </w:r>
          </w:p>
        </w:tc>
        <w:tc>
          <w:tcPr>
            <w:tcW w:w="957" w:type="dxa"/>
            <w:shd w:val="clear" w:color="auto" w:fill="auto"/>
            <w:noWrap/>
            <w:vAlign w:val="center"/>
          </w:tcPr>
          <w:p w:rsidR="0003761A" w:rsidRPr="003322A4" w:rsidRDefault="00AD7437" w:rsidP="00AD300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03761A" w:rsidRPr="003322A4" w:rsidRDefault="00AD7437" w:rsidP="00AD3006">
            <w:pPr>
              <w:spacing w:after="0" w:line="240" w:lineRule="auto"/>
              <w:jc w:val="center"/>
              <w:rPr>
                <w:sz w:val="22"/>
                <w:szCs w:val="22"/>
              </w:rPr>
            </w:pPr>
            <w:r>
              <w:rPr>
                <w:sz w:val="22"/>
                <w:szCs w:val="22"/>
              </w:rPr>
              <w:t>1</w:t>
            </w:r>
          </w:p>
        </w:tc>
        <w:tc>
          <w:tcPr>
            <w:tcW w:w="1041" w:type="dxa"/>
            <w:vAlign w:val="center"/>
          </w:tcPr>
          <w:p w:rsidR="0003761A" w:rsidRPr="003322A4" w:rsidRDefault="00AD7437" w:rsidP="00AD3006">
            <w:pPr>
              <w:spacing w:after="0" w:line="240" w:lineRule="auto"/>
              <w:jc w:val="center"/>
              <w:rPr>
                <w:sz w:val="22"/>
                <w:szCs w:val="22"/>
              </w:rPr>
            </w:pPr>
            <w:r>
              <w:rPr>
                <w:sz w:val="22"/>
                <w:szCs w:val="22"/>
              </w:rPr>
              <w:t>1</w:t>
            </w:r>
          </w:p>
        </w:tc>
        <w:tc>
          <w:tcPr>
            <w:tcW w:w="1007" w:type="dxa"/>
            <w:vAlign w:val="center"/>
          </w:tcPr>
          <w:p w:rsidR="0003761A" w:rsidRPr="003322A4" w:rsidRDefault="00AD7437" w:rsidP="00AD3006">
            <w:pPr>
              <w:spacing w:after="0" w:line="240" w:lineRule="auto"/>
              <w:jc w:val="center"/>
              <w:rPr>
                <w:sz w:val="22"/>
                <w:szCs w:val="22"/>
              </w:rPr>
            </w:pPr>
            <w:r>
              <w:rPr>
                <w:sz w:val="22"/>
                <w:szCs w:val="22"/>
              </w:rPr>
              <w:t>1</w:t>
            </w:r>
          </w:p>
        </w:tc>
        <w:tc>
          <w:tcPr>
            <w:tcW w:w="1092" w:type="dxa"/>
            <w:vAlign w:val="center"/>
          </w:tcPr>
          <w:p w:rsidR="0003761A" w:rsidRPr="003322A4" w:rsidRDefault="00AD7437" w:rsidP="00AD3006">
            <w:pPr>
              <w:spacing w:after="0" w:line="240" w:lineRule="auto"/>
              <w:jc w:val="center"/>
              <w:rPr>
                <w:sz w:val="22"/>
                <w:szCs w:val="22"/>
              </w:rPr>
            </w:pPr>
            <w:r>
              <w:rPr>
                <w:sz w:val="22"/>
                <w:szCs w:val="22"/>
              </w:rPr>
              <w:t>1</w:t>
            </w:r>
          </w:p>
        </w:tc>
        <w:tc>
          <w:tcPr>
            <w:tcW w:w="1005" w:type="dxa"/>
            <w:vAlign w:val="center"/>
          </w:tcPr>
          <w:p w:rsidR="0003761A" w:rsidRPr="003322A4" w:rsidRDefault="00AD7437" w:rsidP="00AD3006">
            <w:pPr>
              <w:spacing w:after="0" w:line="240" w:lineRule="auto"/>
              <w:jc w:val="center"/>
              <w:rPr>
                <w:sz w:val="22"/>
                <w:szCs w:val="22"/>
              </w:rPr>
            </w:pPr>
            <w:r>
              <w:rPr>
                <w:sz w:val="22"/>
                <w:szCs w:val="22"/>
              </w:rPr>
              <w:t>1</w:t>
            </w:r>
          </w:p>
        </w:tc>
      </w:tr>
    </w:tbl>
    <w:p w:rsidR="0003761A" w:rsidRDefault="0003761A" w:rsidP="0003761A">
      <w:pPr>
        <w:jc w:val="both"/>
        <w:rPr>
          <w:b/>
          <w:color w:val="FF0000"/>
          <w:szCs w:val="24"/>
        </w:rPr>
      </w:pPr>
    </w:p>
    <w:p w:rsidR="0003761A" w:rsidRPr="002A35EC" w:rsidRDefault="0003761A" w:rsidP="0003761A">
      <w:pPr>
        <w:rPr>
          <w:b/>
          <w:sz w:val="32"/>
          <w:szCs w:val="32"/>
        </w:rPr>
      </w:pPr>
      <w:r w:rsidRPr="002A35EC">
        <w:rPr>
          <w:b/>
          <w:sz w:val="32"/>
          <w:szCs w:val="32"/>
        </w:rPr>
        <w:t>Eylemler</w:t>
      </w:r>
    </w:p>
    <w:tbl>
      <w:tblPr>
        <w:tblW w:w="4696" w:type="pct"/>
        <w:tblLayout w:type="fixed"/>
        <w:tblCellMar>
          <w:left w:w="70" w:type="dxa"/>
          <w:right w:w="70" w:type="dxa"/>
        </w:tblCellMar>
        <w:tblLook w:val="04A0"/>
      </w:tblPr>
      <w:tblGrid>
        <w:gridCol w:w="964"/>
        <w:gridCol w:w="6350"/>
        <w:gridCol w:w="3172"/>
        <w:gridCol w:w="2798"/>
      </w:tblGrid>
      <w:tr w:rsidR="0003761A" w:rsidRPr="00A47F2F" w:rsidTr="00690609">
        <w:trPr>
          <w:trHeight w:val="441"/>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61A" w:rsidRPr="00A47F2F" w:rsidRDefault="0003761A" w:rsidP="00AD3006">
            <w:pPr>
              <w:spacing w:after="0" w:line="240" w:lineRule="auto"/>
              <w:jc w:val="center"/>
              <w:rPr>
                <w:b/>
                <w:bCs/>
                <w:color w:val="000000"/>
                <w:szCs w:val="24"/>
              </w:rPr>
            </w:pPr>
            <w:r>
              <w:rPr>
                <w:b/>
                <w:bCs/>
                <w:color w:val="000000"/>
                <w:szCs w:val="24"/>
              </w:rPr>
              <w:t>No</w:t>
            </w:r>
          </w:p>
        </w:tc>
        <w:tc>
          <w:tcPr>
            <w:tcW w:w="2390" w:type="pct"/>
            <w:tcBorders>
              <w:top w:val="single" w:sz="8" w:space="0" w:color="auto"/>
              <w:left w:val="nil"/>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Eylem İfadesi</w:t>
            </w:r>
          </w:p>
        </w:tc>
        <w:tc>
          <w:tcPr>
            <w:tcW w:w="1194"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Sorumlusu</w:t>
            </w:r>
          </w:p>
        </w:tc>
        <w:tc>
          <w:tcPr>
            <w:tcW w:w="1053"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Tarihi</w:t>
            </w:r>
          </w:p>
        </w:tc>
      </w:tr>
      <w:tr w:rsidR="0003761A" w:rsidRPr="00A47F2F" w:rsidTr="00690609">
        <w:trPr>
          <w:trHeight w:val="663"/>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2.2.1.</w:t>
            </w:r>
          </w:p>
        </w:tc>
        <w:tc>
          <w:tcPr>
            <w:tcW w:w="2390" w:type="pct"/>
            <w:tcBorders>
              <w:top w:val="nil"/>
              <w:left w:val="nil"/>
              <w:bottom w:val="single" w:sz="8" w:space="0" w:color="auto"/>
              <w:right w:val="single" w:sz="8" w:space="0" w:color="auto"/>
            </w:tcBorders>
            <w:shd w:val="clear" w:color="auto" w:fill="auto"/>
          </w:tcPr>
          <w:p w:rsidR="0003761A" w:rsidRPr="00F91C58" w:rsidRDefault="0003761A" w:rsidP="00AD3006">
            <w:pPr>
              <w:spacing w:after="0"/>
            </w:pPr>
            <w:r w:rsidRPr="00F91C58">
              <w:t>Gidecekleri okul türleri ile ilgili belirleme ve e-okula giriş yapılması.</w:t>
            </w:r>
          </w:p>
        </w:tc>
        <w:tc>
          <w:tcPr>
            <w:tcW w:w="1194" w:type="pct"/>
            <w:tcBorders>
              <w:top w:val="nil"/>
              <w:left w:val="nil"/>
              <w:bottom w:val="single" w:sz="8" w:space="0" w:color="auto"/>
              <w:right w:val="single" w:sz="8" w:space="0" w:color="auto"/>
            </w:tcBorders>
            <w:shd w:val="clear" w:color="auto" w:fill="auto"/>
            <w:vAlign w:val="center"/>
          </w:tcPr>
          <w:p w:rsidR="0003761A" w:rsidRPr="00F91C58" w:rsidRDefault="0003761A" w:rsidP="00AD3006">
            <w:pPr>
              <w:jc w:val="center"/>
            </w:pPr>
            <w:r>
              <w:t>Müdür Yardımcısı</w:t>
            </w:r>
          </w:p>
        </w:tc>
        <w:tc>
          <w:tcPr>
            <w:tcW w:w="1053" w:type="pct"/>
            <w:tcBorders>
              <w:top w:val="nil"/>
              <w:left w:val="nil"/>
              <w:bottom w:val="single" w:sz="8" w:space="0" w:color="auto"/>
              <w:right w:val="single" w:sz="8" w:space="0" w:color="auto"/>
            </w:tcBorders>
            <w:shd w:val="clear" w:color="auto" w:fill="auto"/>
            <w:vAlign w:val="center"/>
          </w:tcPr>
          <w:p w:rsidR="0003761A" w:rsidRDefault="0003761A" w:rsidP="00AD3006">
            <w:pPr>
              <w:jc w:val="center"/>
            </w:pPr>
            <w:r w:rsidRPr="00F91C58">
              <w:t>Her yıl Şubat-Mart Ayı.</w:t>
            </w:r>
          </w:p>
        </w:tc>
      </w:tr>
      <w:tr w:rsidR="0003761A" w:rsidRPr="00A47F2F" w:rsidTr="00690609">
        <w:trPr>
          <w:trHeight w:val="669"/>
        </w:trPr>
        <w:tc>
          <w:tcPr>
            <w:tcW w:w="36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90" w:type="pct"/>
            <w:tcBorders>
              <w:top w:val="nil"/>
              <w:left w:val="nil"/>
              <w:bottom w:val="single" w:sz="8" w:space="0" w:color="auto"/>
              <w:right w:val="single" w:sz="8" w:space="0" w:color="auto"/>
            </w:tcBorders>
            <w:shd w:val="clear" w:color="auto" w:fill="auto"/>
          </w:tcPr>
          <w:p w:rsidR="0003761A" w:rsidRPr="001D45FD" w:rsidRDefault="0003761A" w:rsidP="00AD3006">
            <w:pPr>
              <w:spacing w:after="0"/>
            </w:pPr>
            <w:r w:rsidRPr="001D45FD">
              <w:t>Farklı okul türlerini gezmek, bilgi almak, seminer çalışmaları yapmak</w:t>
            </w:r>
          </w:p>
        </w:tc>
        <w:tc>
          <w:tcPr>
            <w:tcW w:w="1194" w:type="pct"/>
            <w:tcBorders>
              <w:top w:val="nil"/>
              <w:left w:val="nil"/>
              <w:bottom w:val="single" w:sz="8" w:space="0" w:color="auto"/>
              <w:right w:val="single" w:sz="8" w:space="0" w:color="auto"/>
            </w:tcBorders>
            <w:shd w:val="clear" w:color="auto" w:fill="auto"/>
          </w:tcPr>
          <w:p w:rsidR="0003761A" w:rsidRPr="001D45FD" w:rsidRDefault="0003761A" w:rsidP="00AD3006">
            <w:pPr>
              <w:spacing w:after="0"/>
            </w:pPr>
            <w:r w:rsidRPr="001D45FD">
              <w:t>Okul idaresi, Öğretmenler</w:t>
            </w:r>
          </w:p>
        </w:tc>
        <w:tc>
          <w:tcPr>
            <w:tcW w:w="1053" w:type="pct"/>
            <w:tcBorders>
              <w:top w:val="nil"/>
              <w:left w:val="nil"/>
              <w:bottom w:val="single" w:sz="8" w:space="0" w:color="auto"/>
              <w:right w:val="single" w:sz="8" w:space="0" w:color="auto"/>
            </w:tcBorders>
            <w:shd w:val="clear" w:color="auto" w:fill="auto"/>
          </w:tcPr>
          <w:p w:rsidR="0003761A" w:rsidRPr="001D45FD" w:rsidRDefault="00887065" w:rsidP="00AD3006">
            <w:pPr>
              <w:spacing w:after="0"/>
            </w:pPr>
            <w:r>
              <w:t xml:space="preserve">          </w:t>
            </w:r>
            <w:proofErr w:type="gramStart"/>
            <w:r>
              <w:t>02</w:t>
            </w:r>
            <w:r w:rsidR="0003761A" w:rsidRPr="001D45FD">
              <w:t>/01/2019</w:t>
            </w:r>
            <w:proofErr w:type="gramEnd"/>
          </w:p>
        </w:tc>
      </w:tr>
    </w:tbl>
    <w:p w:rsidR="0003761A" w:rsidRPr="002B6FDB" w:rsidRDefault="0003761A" w:rsidP="0003761A"/>
    <w:p w:rsidR="008D4E73" w:rsidRPr="002B6FDB" w:rsidRDefault="008D4E73" w:rsidP="002B6FDB"/>
    <w:p w:rsidR="00352E63" w:rsidRPr="002A35EC" w:rsidRDefault="002159E5" w:rsidP="008D4E73">
      <w:pPr>
        <w:pStyle w:val="Balk2"/>
        <w:rPr>
          <w:sz w:val="32"/>
        </w:rPr>
      </w:pPr>
      <w:bookmarkStart w:id="48" w:name="_Toc531097546"/>
      <w:r w:rsidRPr="002A35EC">
        <w:rPr>
          <w:sz w:val="32"/>
        </w:rPr>
        <w:t>TEMA I</w:t>
      </w:r>
      <w:r w:rsidR="008D4E73" w:rsidRPr="002A35EC">
        <w:rPr>
          <w:sz w:val="32"/>
        </w:rPr>
        <w:t>II</w:t>
      </w:r>
      <w:r w:rsidRPr="002A35EC">
        <w:rPr>
          <w:sz w:val="32"/>
        </w:rPr>
        <w:t>: KURUMSAL KAPASİTE</w:t>
      </w:r>
      <w:bookmarkEnd w:id="48"/>
    </w:p>
    <w:p w:rsidR="00481D63" w:rsidRPr="00A47F2F" w:rsidRDefault="00481D63" w:rsidP="00481D63">
      <w:pPr>
        <w:rPr>
          <w:szCs w:val="24"/>
        </w:rPr>
      </w:pPr>
    </w:p>
    <w:p w:rsidR="008D4E73" w:rsidRPr="002A35EC" w:rsidRDefault="008D4E73" w:rsidP="008D4E73">
      <w:pPr>
        <w:pStyle w:val="Balk3"/>
        <w:rPr>
          <w:rFonts w:ascii="Book Antiqua" w:hAnsi="Book Antiqua"/>
          <w:b/>
        </w:rPr>
      </w:pPr>
      <w:bookmarkStart w:id="49" w:name="_Toc416085167"/>
      <w:bookmarkStart w:id="50" w:name="_Toc529519470"/>
      <w:r w:rsidRPr="002A35EC">
        <w:rPr>
          <w:rFonts w:ascii="Book Antiqua" w:hAnsi="Book Antiqua"/>
          <w:b/>
        </w:rP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Pr="002A35EC" w:rsidRDefault="008D4E73" w:rsidP="008D4E73">
      <w:pPr>
        <w:pStyle w:val="Balk3"/>
        <w:rPr>
          <w:rFonts w:ascii="Book Antiqua" w:hAnsi="Book Antiqua"/>
          <w:b/>
          <w:i/>
        </w:rPr>
      </w:pPr>
      <w:r w:rsidRPr="002A35EC">
        <w:rPr>
          <w:rStyle w:val="Balk4Char"/>
          <w:rFonts w:ascii="Book Antiqua" w:hAnsi="Book Antiqua"/>
          <w:b/>
          <w:i w:val="0"/>
          <w:sz w:val="32"/>
          <w:szCs w:val="32"/>
        </w:rPr>
        <w:t xml:space="preserve">Stratejik Hedef </w:t>
      </w:r>
      <w:proofErr w:type="gramStart"/>
      <w:r w:rsidR="008C2833" w:rsidRPr="002A35EC">
        <w:rPr>
          <w:rStyle w:val="Balk4Char"/>
          <w:rFonts w:ascii="Book Antiqua" w:hAnsi="Book Antiqua"/>
          <w:b/>
          <w:i w:val="0"/>
          <w:sz w:val="32"/>
          <w:szCs w:val="32"/>
        </w:rPr>
        <w:t>3</w:t>
      </w:r>
      <w:r w:rsidRPr="002A35EC">
        <w:rPr>
          <w:rStyle w:val="Balk4Char"/>
          <w:rFonts w:ascii="Book Antiqua" w:hAnsi="Book Antiqua"/>
          <w:b/>
          <w:i w:val="0"/>
          <w:sz w:val="32"/>
          <w:szCs w:val="32"/>
        </w:rPr>
        <w:t>.1</w:t>
      </w:r>
      <w:proofErr w:type="gramEnd"/>
      <w:r w:rsidRPr="002A35EC">
        <w:rPr>
          <w:rStyle w:val="Balk4Char"/>
          <w:rFonts w:ascii="Book Antiqua" w:hAnsi="Book Antiqua"/>
          <w:b/>
          <w:i w:val="0"/>
          <w:sz w:val="32"/>
          <w:szCs w:val="32"/>
        </w:rPr>
        <w:t>.</w:t>
      </w:r>
      <w:r w:rsidRPr="002A35EC">
        <w:rPr>
          <w:rFonts w:ascii="Book Antiqua" w:hAnsi="Book Antiqua"/>
          <w:b/>
          <w:i/>
        </w:rPr>
        <w:t xml:space="preserve">  </w:t>
      </w:r>
    </w:p>
    <w:p w:rsidR="008F3D60" w:rsidRDefault="008F3D60" w:rsidP="008D4E73">
      <w:pPr>
        <w:rPr>
          <w:b/>
          <w:i/>
        </w:rPr>
      </w:pPr>
    </w:p>
    <w:p w:rsidR="008F3D60" w:rsidRDefault="008F3D60" w:rsidP="008F3D60">
      <w:r w:rsidRPr="00887065">
        <w:t>Kurumsal İletişim, Kurumsal Yönetim, Bina ve Yerleşke, Donanım, Temizlik, Hijyen, İş Güvenliği, Okul Güvenliği, Taşıma ve servis vb</w:t>
      </w:r>
      <w:r w:rsidR="00E21596">
        <w:t xml:space="preserve"> konuları kapsamında kalite </w:t>
      </w:r>
      <w:proofErr w:type="spellStart"/>
      <w:r w:rsidR="00E21596">
        <w:t>artılacaktır</w:t>
      </w:r>
      <w:proofErr w:type="spellEnd"/>
      <w:r w:rsidR="00E21596">
        <w:t>.</w:t>
      </w:r>
    </w:p>
    <w:p w:rsidR="00887065" w:rsidRDefault="00887065" w:rsidP="008F3D60"/>
    <w:p w:rsidR="00887065" w:rsidRDefault="00887065" w:rsidP="008F3D60"/>
    <w:p w:rsidR="00887065" w:rsidRDefault="00887065" w:rsidP="008F3D60"/>
    <w:p w:rsidR="00887065" w:rsidRPr="00887065" w:rsidRDefault="00887065" w:rsidP="008F3D60"/>
    <w:p w:rsidR="008F3D60" w:rsidRDefault="008F3D60" w:rsidP="008D4E73">
      <w:pPr>
        <w:rPr>
          <w:b/>
          <w:i/>
        </w:rPr>
      </w:pPr>
    </w:p>
    <w:p w:rsidR="0052386D" w:rsidRDefault="0052386D" w:rsidP="0003761A">
      <w:pPr>
        <w:rPr>
          <w:b/>
          <w:sz w:val="32"/>
          <w:szCs w:val="32"/>
        </w:rPr>
      </w:pPr>
    </w:p>
    <w:p w:rsidR="0003761A" w:rsidRPr="002A35EC" w:rsidRDefault="0003761A" w:rsidP="0003761A">
      <w:pPr>
        <w:rPr>
          <w:b/>
          <w:color w:val="FF0000"/>
          <w:sz w:val="32"/>
          <w:szCs w:val="32"/>
        </w:rPr>
      </w:pPr>
      <w:bookmarkStart w:id="51" w:name="_GoBack"/>
      <w:bookmarkEnd w:id="51"/>
      <w:r w:rsidRPr="002A35EC">
        <w:rPr>
          <w:b/>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3761A" w:rsidRPr="00A47F2F" w:rsidTr="00AD3006">
        <w:trPr>
          <w:trHeight w:val="421"/>
        </w:trPr>
        <w:tc>
          <w:tcPr>
            <w:tcW w:w="1757" w:type="dxa"/>
            <w:vMerge w:val="restart"/>
            <w:shd w:val="clear" w:color="auto" w:fill="auto"/>
            <w:noWrap/>
            <w:vAlign w:val="center"/>
            <w:hideMark/>
          </w:tcPr>
          <w:p w:rsidR="0003761A" w:rsidRPr="003322A4" w:rsidRDefault="0003761A" w:rsidP="00AD300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3761A" w:rsidRPr="003322A4" w:rsidRDefault="0003761A" w:rsidP="00AD3006">
            <w:pPr>
              <w:spacing w:after="0" w:line="240" w:lineRule="auto"/>
              <w:rPr>
                <w:b/>
                <w:bCs/>
                <w:color w:val="000000"/>
                <w:sz w:val="20"/>
                <w:szCs w:val="22"/>
              </w:rPr>
            </w:pPr>
            <w:r w:rsidRPr="003322A4">
              <w:rPr>
                <w:b/>
                <w:bCs/>
                <w:color w:val="000000"/>
                <w:sz w:val="20"/>
                <w:szCs w:val="22"/>
              </w:rPr>
              <w:t>PERFORMANS</w:t>
            </w:r>
          </w:p>
          <w:p w:rsidR="0003761A" w:rsidRPr="003322A4" w:rsidRDefault="0003761A" w:rsidP="00AD300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3761A" w:rsidRPr="003322A4" w:rsidRDefault="0003761A" w:rsidP="00AD300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3761A" w:rsidRPr="003322A4" w:rsidRDefault="0003761A" w:rsidP="00AD3006">
            <w:pPr>
              <w:spacing w:after="0" w:line="240" w:lineRule="auto"/>
              <w:rPr>
                <w:b/>
                <w:bCs/>
                <w:color w:val="000000"/>
                <w:sz w:val="22"/>
                <w:szCs w:val="22"/>
              </w:rPr>
            </w:pPr>
            <w:r w:rsidRPr="003322A4">
              <w:rPr>
                <w:b/>
                <w:bCs/>
                <w:color w:val="000000"/>
                <w:sz w:val="22"/>
                <w:szCs w:val="22"/>
              </w:rPr>
              <w:t>HEDEF</w:t>
            </w:r>
          </w:p>
        </w:tc>
      </w:tr>
      <w:tr w:rsidR="0003761A" w:rsidRPr="00A47F2F" w:rsidTr="00AD3006">
        <w:trPr>
          <w:gridAfter w:val="1"/>
          <w:wAfter w:w="15" w:type="dxa"/>
          <w:trHeight w:val="309"/>
        </w:trPr>
        <w:tc>
          <w:tcPr>
            <w:tcW w:w="1757" w:type="dxa"/>
            <w:vMerge/>
            <w:shd w:val="clear" w:color="auto" w:fill="auto"/>
            <w:vAlign w:val="center"/>
            <w:hideMark/>
          </w:tcPr>
          <w:p w:rsidR="0003761A" w:rsidRPr="003322A4" w:rsidRDefault="0003761A" w:rsidP="00AD3006">
            <w:pPr>
              <w:spacing w:after="0" w:line="240" w:lineRule="auto"/>
              <w:rPr>
                <w:b/>
                <w:bCs/>
                <w:sz w:val="22"/>
                <w:szCs w:val="22"/>
              </w:rPr>
            </w:pPr>
          </w:p>
        </w:tc>
        <w:tc>
          <w:tcPr>
            <w:tcW w:w="5042" w:type="dxa"/>
            <w:vMerge/>
            <w:shd w:val="clear" w:color="auto" w:fill="auto"/>
            <w:vAlign w:val="center"/>
            <w:hideMark/>
          </w:tcPr>
          <w:p w:rsidR="0003761A" w:rsidRPr="003322A4" w:rsidRDefault="0003761A" w:rsidP="00AD3006">
            <w:pPr>
              <w:spacing w:after="0" w:line="240" w:lineRule="auto"/>
              <w:rPr>
                <w:b/>
                <w:bCs/>
                <w:sz w:val="22"/>
                <w:szCs w:val="22"/>
              </w:rPr>
            </w:pPr>
          </w:p>
        </w:tc>
        <w:tc>
          <w:tcPr>
            <w:tcW w:w="957" w:type="dxa"/>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3761A" w:rsidRPr="003322A4" w:rsidRDefault="0003761A" w:rsidP="00AD3006">
            <w:pPr>
              <w:spacing w:after="0" w:line="240" w:lineRule="auto"/>
              <w:rPr>
                <w:b/>
                <w:bCs/>
                <w:sz w:val="22"/>
                <w:szCs w:val="22"/>
              </w:rPr>
            </w:pPr>
            <w:r w:rsidRPr="003322A4">
              <w:rPr>
                <w:b/>
                <w:bCs/>
                <w:sz w:val="22"/>
                <w:szCs w:val="22"/>
              </w:rPr>
              <w:t>2019</w:t>
            </w:r>
          </w:p>
        </w:tc>
        <w:tc>
          <w:tcPr>
            <w:tcW w:w="1041" w:type="dxa"/>
            <w:vAlign w:val="center"/>
          </w:tcPr>
          <w:p w:rsidR="0003761A" w:rsidRPr="003322A4" w:rsidRDefault="0003761A" w:rsidP="00AD3006">
            <w:pPr>
              <w:spacing w:after="0" w:line="240" w:lineRule="auto"/>
              <w:rPr>
                <w:b/>
                <w:bCs/>
                <w:sz w:val="22"/>
                <w:szCs w:val="22"/>
              </w:rPr>
            </w:pPr>
            <w:r w:rsidRPr="003322A4">
              <w:rPr>
                <w:b/>
                <w:bCs/>
                <w:sz w:val="22"/>
                <w:szCs w:val="22"/>
              </w:rPr>
              <w:t>2020</w:t>
            </w:r>
          </w:p>
        </w:tc>
        <w:tc>
          <w:tcPr>
            <w:tcW w:w="1007" w:type="dxa"/>
            <w:vAlign w:val="center"/>
          </w:tcPr>
          <w:p w:rsidR="0003761A" w:rsidRPr="003322A4" w:rsidRDefault="0003761A" w:rsidP="00AD3006">
            <w:pPr>
              <w:spacing w:after="0" w:line="240" w:lineRule="auto"/>
              <w:rPr>
                <w:b/>
                <w:bCs/>
                <w:sz w:val="22"/>
                <w:szCs w:val="22"/>
              </w:rPr>
            </w:pPr>
            <w:r w:rsidRPr="003322A4">
              <w:rPr>
                <w:b/>
                <w:bCs/>
                <w:sz w:val="22"/>
                <w:szCs w:val="22"/>
              </w:rPr>
              <w:t>2021</w:t>
            </w:r>
          </w:p>
        </w:tc>
        <w:tc>
          <w:tcPr>
            <w:tcW w:w="1092" w:type="dxa"/>
            <w:vAlign w:val="center"/>
          </w:tcPr>
          <w:p w:rsidR="0003761A" w:rsidRPr="003322A4" w:rsidRDefault="0003761A" w:rsidP="00AD3006">
            <w:pPr>
              <w:spacing w:after="0" w:line="240" w:lineRule="auto"/>
              <w:rPr>
                <w:b/>
                <w:bCs/>
                <w:sz w:val="22"/>
                <w:szCs w:val="22"/>
              </w:rPr>
            </w:pPr>
            <w:r w:rsidRPr="003322A4">
              <w:rPr>
                <w:b/>
                <w:bCs/>
                <w:sz w:val="22"/>
                <w:szCs w:val="22"/>
              </w:rPr>
              <w:t>2022</w:t>
            </w:r>
          </w:p>
        </w:tc>
        <w:tc>
          <w:tcPr>
            <w:tcW w:w="1005" w:type="dxa"/>
            <w:vAlign w:val="center"/>
          </w:tcPr>
          <w:p w:rsidR="0003761A" w:rsidRPr="003322A4" w:rsidRDefault="0003761A" w:rsidP="00AD3006">
            <w:pPr>
              <w:spacing w:after="0" w:line="240" w:lineRule="auto"/>
              <w:rPr>
                <w:b/>
                <w:bCs/>
                <w:sz w:val="22"/>
                <w:szCs w:val="22"/>
              </w:rPr>
            </w:pPr>
            <w:r w:rsidRPr="003322A4">
              <w:rPr>
                <w:b/>
                <w:bCs/>
                <w:sz w:val="22"/>
                <w:szCs w:val="22"/>
              </w:rPr>
              <w:t>2023</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spacing w:after="0" w:line="240" w:lineRule="auto"/>
              <w:rPr>
                <w:b/>
                <w:bCs/>
                <w:sz w:val="22"/>
                <w:szCs w:val="22"/>
              </w:rPr>
            </w:pPr>
            <w:r w:rsidRPr="00D43202">
              <w:rPr>
                <w:b/>
                <w:bCs/>
                <w:sz w:val="22"/>
                <w:szCs w:val="22"/>
              </w:rPr>
              <w:t>PG.</w:t>
            </w:r>
            <w:proofErr w:type="gramStart"/>
            <w:r w:rsidRPr="00D43202">
              <w:rPr>
                <w:b/>
                <w:bCs/>
                <w:sz w:val="22"/>
                <w:szCs w:val="22"/>
              </w:rPr>
              <w:t>3.1</w:t>
            </w:r>
            <w:proofErr w:type="gramEnd"/>
            <w:r w:rsidRPr="00D43202">
              <w:rPr>
                <w:b/>
                <w:bCs/>
                <w:sz w:val="22"/>
                <w:szCs w:val="22"/>
              </w:rPr>
              <w:t>.a</w:t>
            </w:r>
          </w:p>
        </w:tc>
        <w:tc>
          <w:tcPr>
            <w:tcW w:w="5042" w:type="dxa"/>
            <w:shd w:val="clear" w:color="auto" w:fill="auto"/>
          </w:tcPr>
          <w:p w:rsidR="0003761A" w:rsidRPr="006A2BE2" w:rsidRDefault="0003761A" w:rsidP="00AD3006">
            <w:pPr>
              <w:spacing w:after="0"/>
            </w:pPr>
            <w:r w:rsidRPr="006A2BE2">
              <w:t>Öğretmenlerimizle ve velilerimiz ile gerçekleştirilen istişare toplantı sayısı</w:t>
            </w:r>
          </w:p>
        </w:tc>
        <w:tc>
          <w:tcPr>
            <w:tcW w:w="957" w:type="dxa"/>
            <w:shd w:val="clear" w:color="auto" w:fill="auto"/>
            <w:noWrap/>
            <w:vAlign w:val="center"/>
          </w:tcPr>
          <w:p w:rsidR="0003761A" w:rsidRPr="006A2BE2" w:rsidRDefault="0003761A" w:rsidP="00AD3006">
            <w:pPr>
              <w:spacing w:after="0"/>
              <w:jc w:val="center"/>
            </w:pPr>
            <w:r w:rsidRPr="006A2BE2">
              <w:t>2</w:t>
            </w:r>
          </w:p>
        </w:tc>
        <w:tc>
          <w:tcPr>
            <w:tcW w:w="1092" w:type="dxa"/>
            <w:gridSpan w:val="2"/>
            <w:shd w:val="clear" w:color="auto" w:fill="auto"/>
            <w:noWrap/>
            <w:vAlign w:val="center"/>
          </w:tcPr>
          <w:p w:rsidR="0003761A" w:rsidRPr="006A2BE2" w:rsidRDefault="0003761A" w:rsidP="00AD3006">
            <w:pPr>
              <w:spacing w:after="0"/>
              <w:jc w:val="center"/>
            </w:pPr>
            <w:r w:rsidRPr="006A2BE2">
              <w:t>4</w:t>
            </w:r>
          </w:p>
        </w:tc>
        <w:tc>
          <w:tcPr>
            <w:tcW w:w="1041" w:type="dxa"/>
            <w:vAlign w:val="center"/>
          </w:tcPr>
          <w:p w:rsidR="0003761A" w:rsidRPr="006A2BE2" w:rsidRDefault="0003761A" w:rsidP="00AD3006">
            <w:pPr>
              <w:spacing w:after="0"/>
              <w:jc w:val="center"/>
            </w:pPr>
            <w:r w:rsidRPr="006A2BE2">
              <w:t>6</w:t>
            </w:r>
          </w:p>
        </w:tc>
        <w:tc>
          <w:tcPr>
            <w:tcW w:w="1007" w:type="dxa"/>
            <w:vAlign w:val="center"/>
          </w:tcPr>
          <w:p w:rsidR="0003761A" w:rsidRPr="006A2BE2" w:rsidRDefault="0003761A" w:rsidP="00AD3006">
            <w:pPr>
              <w:spacing w:after="0"/>
              <w:jc w:val="center"/>
            </w:pPr>
            <w:r w:rsidRPr="006A2BE2">
              <w:t>8</w:t>
            </w:r>
          </w:p>
        </w:tc>
        <w:tc>
          <w:tcPr>
            <w:tcW w:w="1092" w:type="dxa"/>
            <w:vAlign w:val="center"/>
          </w:tcPr>
          <w:p w:rsidR="0003761A" w:rsidRPr="006A2BE2" w:rsidRDefault="0003761A" w:rsidP="00AD3006">
            <w:pPr>
              <w:spacing w:after="0"/>
              <w:jc w:val="center"/>
            </w:pPr>
            <w:r w:rsidRPr="006A2BE2">
              <w:t>10</w:t>
            </w:r>
          </w:p>
        </w:tc>
        <w:tc>
          <w:tcPr>
            <w:tcW w:w="1005" w:type="dxa"/>
            <w:vAlign w:val="center"/>
          </w:tcPr>
          <w:p w:rsidR="0003761A" w:rsidRDefault="0003761A" w:rsidP="00AD3006">
            <w:pPr>
              <w:spacing w:after="0"/>
              <w:jc w:val="center"/>
            </w:pPr>
            <w:r w:rsidRPr="006A2BE2">
              <w:t>12</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spacing w:after="0"/>
              <w:rPr>
                <w:sz w:val="22"/>
                <w:szCs w:val="22"/>
              </w:rPr>
            </w:pPr>
            <w:r w:rsidRPr="00D43202">
              <w:rPr>
                <w:b/>
                <w:bCs/>
                <w:sz w:val="22"/>
                <w:szCs w:val="22"/>
              </w:rPr>
              <w:t>PG.</w:t>
            </w:r>
            <w:proofErr w:type="gramStart"/>
            <w:r w:rsidRPr="00D43202">
              <w:rPr>
                <w:b/>
                <w:bCs/>
                <w:sz w:val="22"/>
                <w:szCs w:val="22"/>
              </w:rPr>
              <w:t>3.1</w:t>
            </w:r>
            <w:proofErr w:type="gramEnd"/>
            <w:r w:rsidRPr="00D43202">
              <w:rPr>
                <w:b/>
                <w:bCs/>
                <w:sz w:val="22"/>
                <w:szCs w:val="22"/>
              </w:rPr>
              <w:t>.b</w:t>
            </w:r>
          </w:p>
        </w:tc>
        <w:tc>
          <w:tcPr>
            <w:tcW w:w="5042" w:type="dxa"/>
            <w:shd w:val="clear" w:color="auto" w:fill="auto"/>
            <w:vAlign w:val="center"/>
          </w:tcPr>
          <w:p w:rsidR="0003761A" w:rsidRPr="00244834" w:rsidRDefault="0003761A" w:rsidP="00AD3006">
            <w:pPr>
              <w:spacing w:after="0" w:line="240" w:lineRule="auto"/>
              <w:rPr>
                <w:szCs w:val="24"/>
              </w:rPr>
            </w:pPr>
            <w:r w:rsidRPr="00244834">
              <w:rPr>
                <w:szCs w:val="24"/>
              </w:rPr>
              <w:t>Okulun kütüphanesinin işlevsel olması</w:t>
            </w:r>
            <w:r w:rsidRPr="00D31BDB">
              <w:rPr>
                <w:sz w:val="22"/>
                <w:szCs w:val="22"/>
              </w:rPr>
              <w:t>(%)</w:t>
            </w:r>
          </w:p>
        </w:tc>
        <w:tc>
          <w:tcPr>
            <w:tcW w:w="957" w:type="dxa"/>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03761A" w:rsidRPr="003322A4" w:rsidRDefault="0003761A" w:rsidP="00AD3006">
            <w:pPr>
              <w:spacing w:after="0" w:line="240" w:lineRule="auto"/>
              <w:jc w:val="center"/>
              <w:rPr>
                <w:sz w:val="22"/>
                <w:szCs w:val="22"/>
              </w:rPr>
            </w:pPr>
            <w:r>
              <w:rPr>
                <w:sz w:val="22"/>
                <w:szCs w:val="22"/>
              </w:rPr>
              <w:t>%20</w:t>
            </w:r>
          </w:p>
        </w:tc>
        <w:tc>
          <w:tcPr>
            <w:tcW w:w="1041" w:type="dxa"/>
            <w:vAlign w:val="center"/>
          </w:tcPr>
          <w:p w:rsidR="0003761A" w:rsidRPr="003322A4" w:rsidRDefault="0003761A" w:rsidP="00AD3006">
            <w:pPr>
              <w:spacing w:after="0" w:line="240" w:lineRule="auto"/>
              <w:jc w:val="center"/>
              <w:rPr>
                <w:sz w:val="22"/>
                <w:szCs w:val="22"/>
              </w:rPr>
            </w:pPr>
            <w:r>
              <w:rPr>
                <w:sz w:val="22"/>
                <w:szCs w:val="22"/>
              </w:rPr>
              <w:t>%40</w:t>
            </w:r>
          </w:p>
        </w:tc>
        <w:tc>
          <w:tcPr>
            <w:tcW w:w="1007" w:type="dxa"/>
            <w:vAlign w:val="center"/>
          </w:tcPr>
          <w:p w:rsidR="0003761A" w:rsidRPr="003322A4" w:rsidRDefault="0003761A" w:rsidP="00AD3006">
            <w:pPr>
              <w:spacing w:after="0" w:line="240" w:lineRule="auto"/>
              <w:jc w:val="center"/>
              <w:rPr>
                <w:sz w:val="22"/>
                <w:szCs w:val="22"/>
              </w:rPr>
            </w:pPr>
            <w:r>
              <w:rPr>
                <w:sz w:val="22"/>
                <w:szCs w:val="22"/>
              </w:rPr>
              <w:t>%50</w:t>
            </w:r>
          </w:p>
        </w:tc>
        <w:tc>
          <w:tcPr>
            <w:tcW w:w="1092" w:type="dxa"/>
            <w:vAlign w:val="center"/>
          </w:tcPr>
          <w:p w:rsidR="0003761A" w:rsidRPr="003322A4" w:rsidRDefault="0003761A" w:rsidP="00AD3006">
            <w:pPr>
              <w:spacing w:after="0" w:line="240" w:lineRule="auto"/>
              <w:jc w:val="center"/>
              <w:rPr>
                <w:sz w:val="22"/>
                <w:szCs w:val="22"/>
              </w:rPr>
            </w:pPr>
            <w:r>
              <w:rPr>
                <w:sz w:val="22"/>
                <w:szCs w:val="22"/>
              </w:rPr>
              <w:t>%60</w:t>
            </w:r>
          </w:p>
        </w:tc>
        <w:tc>
          <w:tcPr>
            <w:tcW w:w="1005" w:type="dxa"/>
            <w:vAlign w:val="center"/>
          </w:tcPr>
          <w:p w:rsidR="0003761A" w:rsidRPr="003322A4" w:rsidRDefault="0003761A" w:rsidP="00AD3006">
            <w:pPr>
              <w:spacing w:after="0" w:line="240" w:lineRule="auto"/>
              <w:jc w:val="center"/>
              <w:rPr>
                <w:sz w:val="22"/>
                <w:szCs w:val="22"/>
              </w:rPr>
            </w:pPr>
            <w:r>
              <w:rPr>
                <w:sz w:val="22"/>
                <w:szCs w:val="22"/>
              </w:rPr>
              <w:t>%80</w:t>
            </w:r>
          </w:p>
        </w:tc>
      </w:tr>
      <w:tr w:rsidR="0003761A" w:rsidRPr="00A47F2F" w:rsidTr="00AD3006">
        <w:trPr>
          <w:gridAfter w:val="1"/>
          <w:wAfter w:w="15" w:type="dxa"/>
          <w:trHeight w:val="425"/>
        </w:trPr>
        <w:tc>
          <w:tcPr>
            <w:tcW w:w="1757" w:type="dxa"/>
            <w:shd w:val="clear" w:color="auto" w:fill="auto"/>
            <w:vAlign w:val="center"/>
          </w:tcPr>
          <w:p w:rsidR="0003761A" w:rsidRPr="00D43202" w:rsidRDefault="0003761A" w:rsidP="00AD3006">
            <w:pPr>
              <w:spacing w:after="0"/>
              <w:rPr>
                <w:sz w:val="22"/>
                <w:szCs w:val="22"/>
              </w:rPr>
            </w:pPr>
            <w:r w:rsidRPr="00D43202">
              <w:rPr>
                <w:b/>
                <w:bCs/>
                <w:sz w:val="22"/>
                <w:szCs w:val="22"/>
              </w:rPr>
              <w:t>PG.</w:t>
            </w:r>
            <w:proofErr w:type="gramStart"/>
            <w:r w:rsidRPr="00D43202">
              <w:rPr>
                <w:b/>
                <w:bCs/>
                <w:sz w:val="22"/>
                <w:szCs w:val="22"/>
              </w:rPr>
              <w:t>3.1</w:t>
            </w:r>
            <w:proofErr w:type="gramEnd"/>
            <w:r w:rsidRPr="00D43202">
              <w:rPr>
                <w:b/>
                <w:bCs/>
                <w:sz w:val="22"/>
                <w:szCs w:val="22"/>
              </w:rPr>
              <w:t>.c.</w:t>
            </w:r>
          </w:p>
        </w:tc>
        <w:tc>
          <w:tcPr>
            <w:tcW w:w="5042" w:type="dxa"/>
            <w:shd w:val="clear" w:color="auto" w:fill="auto"/>
          </w:tcPr>
          <w:p w:rsidR="0003761A" w:rsidRPr="00A312C8" w:rsidRDefault="0003761A" w:rsidP="00AD3006">
            <w:r w:rsidRPr="00A312C8">
              <w:t>Okul web sitemizin kullanım sıklığı(%)</w:t>
            </w:r>
          </w:p>
        </w:tc>
        <w:tc>
          <w:tcPr>
            <w:tcW w:w="957" w:type="dxa"/>
            <w:shd w:val="clear" w:color="auto" w:fill="auto"/>
            <w:noWrap/>
            <w:vAlign w:val="center"/>
          </w:tcPr>
          <w:p w:rsidR="0003761A" w:rsidRPr="00A312C8" w:rsidRDefault="0003761A" w:rsidP="00AD3006">
            <w:pPr>
              <w:jc w:val="center"/>
            </w:pPr>
            <w:r w:rsidRPr="00A312C8">
              <w:t>%20</w:t>
            </w:r>
          </w:p>
        </w:tc>
        <w:tc>
          <w:tcPr>
            <w:tcW w:w="1092" w:type="dxa"/>
            <w:gridSpan w:val="2"/>
            <w:shd w:val="clear" w:color="auto" w:fill="auto"/>
            <w:noWrap/>
            <w:vAlign w:val="center"/>
          </w:tcPr>
          <w:p w:rsidR="0003761A" w:rsidRPr="00A312C8" w:rsidRDefault="0003761A" w:rsidP="00AD3006">
            <w:pPr>
              <w:jc w:val="center"/>
            </w:pPr>
            <w:r w:rsidRPr="00A312C8">
              <w:t>%40</w:t>
            </w:r>
          </w:p>
        </w:tc>
        <w:tc>
          <w:tcPr>
            <w:tcW w:w="1041" w:type="dxa"/>
            <w:vAlign w:val="center"/>
          </w:tcPr>
          <w:p w:rsidR="0003761A" w:rsidRPr="00A312C8" w:rsidRDefault="0003761A" w:rsidP="00AD3006">
            <w:pPr>
              <w:jc w:val="center"/>
            </w:pPr>
            <w:r w:rsidRPr="00A312C8">
              <w:t>%50</w:t>
            </w:r>
          </w:p>
        </w:tc>
        <w:tc>
          <w:tcPr>
            <w:tcW w:w="1007" w:type="dxa"/>
            <w:vAlign w:val="center"/>
          </w:tcPr>
          <w:p w:rsidR="0003761A" w:rsidRPr="00A312C8" w:rsidRDefault="0003761A" w:rsidP="00AD3006">
            <w:pPr>
              <w:jc w:val="center"/>
            </w:pPr>
            <w:r w:rsidRPr="00A312C8">
              <w:t>%60</w:t>
            </w:r>
          </w:p>
        </w:tc>
        <w:tc>
          <w:tcPr>
            <w:tcW w:w="1092" w:type="dxa"/>
            <w:vAlign w:val="center"/>
          </w:tcPr>
          <w:p w:rsidR="0003761A" w:rsidRPr="00A312C8" w:rsidRDefault="0003761A" w:rsidP="00AD3006">
            <w:pPr>
              <w:jc w:val="center"/>
            </w:pPr>
            <w:r w:rsidRPr="00A312C8">
              <w:t>%70</w:t>
            </w:r>
          </w:p>
        </w:tc>
        <w:tc>
          <w:tcPr>
            <w:tcW w:w="1005" w:type="dxa"/>
            <w:vAlign w:val="center"/>
          </w:tcPr>
          <w:p w:rsidR="0003761A" w:rsidRDefault="0003761A" w:rsidP="00AD3006">
            <w:pPr>
              <w:jc w:val="center"/>
            </w:pPr>
            <w:r w:rsidRPr="00A312C8">
              <w:t>%80</w:t>
            </w:r>
          </w:p>
        </w:tc>
      </w:tr>
      <w:tr w:rsidR="0003761A" w:rsidRPr="00A47F2F" w:rsidTr="00AD3006">
        <w:trPr>
          <w:gridAfter w:val="1"/>
          <w:wAfter w:w="15" w:type="dxa"/>
          <w:trHeight w:val="549"/>
        </w:trPr>
        <w:tc>
          <w:tcPr>
            <w:tcW w:w="1757" w:type="dxa"/>
            <w:shd w:val="clear" w:color="auto" w:fill="auto"/>
            <w:vAlign w:val="center"/>
          </w:tcPr>
          <w:p w:rsidR="0003761A" w:rsidRPr="00D43202" w:rsidRDefault="0003761A" w:rsidP="00AD3006">
            <w:pPr>
              <w:spacing w:after="0"/>
              <w:rPr>
                <w:b/>
                <w:bCs/>
                <w:sz w:val="22"/>
                <w:szCs w:val="22"/>
              </w:rPr>
            </w:pPr>
            <w:r w:rsidRPr="00D43202">
              <w:rPr>
                <w:b/>
                <w:bCs/>
                <w:sz w:val="22"/>
                <w:szCs w:val="22"/>
              </w:rPr>
              <w:t>PG.</w:t>
            </w:r>
            <w:proofErr w:type="gramStart"/>
            <w:r w:rsidRPr="00D43202">
              <w:rPr>
                <w:b/>
                <w:bCs/>
                <w:sz w:val="22"/>
                <w:szCs w:val="22"/>
              </w:rPr>
              <w:t>3.1</w:t>
            </w:r>
            <w:proofErr w:type="gramEnd"/>
            <w:r w:rsidRPr="00D43202">
              <w:rPr>
                <w:b/>
                <w:bCs/>
                <w:sz w:val="22"/>
                <w:szCs w:val="22"/>
              </w:rPr>
              <w:t>.d</w:t>
            </w:r>
          </w:p>
        </w:tc>
        <w:tc>
          <w:tcPr>
            <w:tcW w:w="5042" w:type="dxa"/>
            <w:shd w:val="clear" w:color="auto" w:fill="auto"/>
            <w:vAlign w:val="center"/>
          </w:tcPr>
          <w:p w:rsidR="0003761A" w:rsidRPr="003322A4" w:rsidRDefault="0003761A" w:rsidP="00AD3006">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03761A" w:rsidRPr="00706CAB" w:rsidRDefault="0003761A" w:rsidP="00AD3006">
            <w:pPr>
              <w:spacing w:after="0" w:line="240" w:lineRule="auto"/>
              <w:jc w:val="center"/>
              <w:rPr>
                <w:sz w:val="22"/>
                <w:szCs w:val="22"/>
              </w:rPr>
            </w:pPr>
            <w:r>
              <w:rPr>
                <w:sz w:val="22"/>
                <w:szCs w:val="22"/>
              </w:rPr>
              <w:t>1 Kayıt 16</w:t>
            </w:r>
            <w:r w:rsidRPr="00706CAB">
              <w:rPr>
                <w:sz w:val="22"/>
                <w:szCs w:val="22"/>
              </w:rPr>
              <w:t>Kam</w:t>
            </w:r>
          </w:p>
        </w:tc>
        <w:tc>
          <w:tcPr>
            <w:tcW w:w="1092" w:type="dxa"/>
            <w:gridSpan w:val="2"/>
            <w:shd w:val="clear" w:color="auto" w:fill="auto"/>
            <w:noWrap/>
            <w:vAlign w:val="center"/>
          </w:tcPr>
          <w:p w:rsidR="0003761A" w:rsidRDefault="0003761A" w:rsidP="00AD3006">
            <w:pPr>
              <w:spacing w:after="0" w:line="240" w:lineRule="auto"/>
              <w:jc w:val="center"/>
              <w:rPr>
                <w:sz w:val="22"/>
                <w:szCs w:val="22"/>
              </w:rPr>
            </w:pPr>
            <w:r w:rsidRPr="00706CAB">
              <w:rPr>
                <w:sz w:val="22"/>
                <w:szCs w:val="22"/>
              </w:rPr>
              <w:t>1 Kayıt</w:t>
            </w:r>
          </w:p>
          <w:p w:rsidR="0003761A" w:rsidRPr="003322A4" w:rsidRDefault="0003761A" w:rsidP="00AD3006">
            <w:pPr>
              <w:spacing w:after="0" w:line="240" w:lineRule="auto"/>
              <w:jc w:val="center"/>
              <w:rPr>
                <w:sz w:val="22"/>
                <w:szCs w:val="22"/>
              </w:rPr>
            </w:pPr>
            <w:r w:rsidRPr="00706CAB">
              <w:rPr>
                <w:sz w:val="22"/>
                <w:szCs w:val="22"/>
              </w:rPr>
              <w:t>4 Kam</w:t>
            </w:r>
          </w:p>
        </w:tc>
        <w:tc>
          <w:tcPr>
            <w:tcW w:w="1041" w:type="dxa"/>
            <w:vAlign w:val="center"/>
          </w:tcPr>
          <w:p w:rsidR="0003761A" w:rsidRPr="003322A4" w:rsidRDefault="0003761A" w:rsidP="00AD3006">
            <w:pPr>
              <w:spacing w:after="0" w:line="240" w:lineRule="auto"/>
              <w:jc w:val="center"/>
              <w:rPr>
                <w:sz w:val="22"/>
                <w:szCs w:val="22"/>
              </w:rPr>
            </w:pPr>
            <w:r>
              <w:rPr>
                <w:sz w:val="22"/>
                <w:szCs w:val="22"/>
              </w:rPr>
              <w:t>4 Kam.</w:t>
            </w:r>
          </w:p>
        </w:tc>
        <w:tc>
          <w:tcPr>
            <w:tcW w:w="1007" w:type="dxa"/>
            <w:vAlign w:val="center"/>
          </w:tcPr>
          <w:p w:rsidR="0003761A" w:rsidRPr="003322A4" w:rsidRDefault="0003761A" w:rsidP="00AD3006">
            <w:pPr>
              <w:spacing w:after="0" w:line="240" w:lineRule="auto"/>
              <w:jc w:val="center"/>
              <w:rPr>
                <w:sz w:val="22"/>
                <w:szCs w:val="22"/>
              </w:rPr>
            </w:pPr>
            <w:r>
              <w:rPr>
                <w:sz w:val="22"/>
                <w:szCs w:val="22"/>
              </w:rPr>
              <w:t>4 Kam.</w:t>
            </w:r>
          </w:p>
        </w:tc>
        <w:tc>
          <w:tcPr>
            <w:tcW w:w="1092" w:type="dxa"/>
            <w:vAlign w:val="center"/>
          </w:tcPr>
          <w:p w:rsidR="0003761A" w:rsidRPr="003322A4" w:rsidRDefault="0003761A" w:rsidP="00AD3006">
            <w:pPr>
              <w:spacing w:after="0" w:line="240" w:lineRule="auto"/>
              <w:jc w:val="center"/>
              <w:rPr>
                <w:sz w:val="22"/>
                <w:szCs w:val="22"/>
              </w:rPr>
            </w:pPr>
            <w:r>
              <w:rPr>
                <w:sz w:val="22"/>
                <w:szCs w:val="22"/>
              </w:rPr>
              <w:t>44Kam.</w:t>
            </w:r>
          </w:p>
        </w:tc>
        <w:tc>
          <w:tcPr>
            <w:tcW w:w="1005" w:type="dxa"/>
            <w:vAlign w:val="center"/>
          </w:tcPr>
          <w:p w:rsidR="0003761A" w:rsidRPr="003322A4" w:rsidRDefault="0003761A" w:rsidP="00AD3006">
            <w:pPr>
              <w:spacing w:after="0" w:line="240" w:lineRule="auto"/>
              <w:jc w:val="center"/>
              <w:rPr>
                <w:sz w:val="22"/>
                <w:szCs w:val="22"/>
              </w:rPr>
            </w:pPr>
            <w:r>
              <w:rPr>
                <w:sz w:val="22"/>
                <w:szCs w:val="22"/>
              </w:rPr>
              <w:t>4Kam.</w:t>
            </w:r>
          </w:p>
        </w:tc>
      </w:tr>
      <w:tr w:rsidR="0003761A" w:rsidRPr="00A47F2F" w:rsidTr="00AD3006">
        <w:trPr>
          <w:gridAfter w:val="1"/>
          <w:wAfter w:w="15" w:type="dxa"/>
          <w:trHeight w:val="427"/>
        </w:trPr>
        <w:tc>
          <w:tcPr>
            <w:tcW w:w="1757" w:type="dxa"/>
            <w:shd w:val="clear" w:color="auto" w:fill="auto"/>
            <w:vAlign w:val="center"/>
          </w:tcPr>
          <w:p w:rsidR="0003761A" w:rsidRPr="00D43202" w:rsidRDefault="0003761A" w:rsidP="00AD3006">
            <w:pPr>
              <w:spacing w:after="0"/>
              <w:rPr>
                <w:b/>
                <w:bCs/>
                <w:sz w:val="22"/>
                <w:szCs w:val="22"/>
              </w:rPr>
            </w:pPr>
            <w:r w:rsidRPr="00D43202">
              <w:rPr>
                <w:b/>
                <w:bCs/>
                <w:sz w:val="22"/>
                <w:szCs w:val="22"/>
              </w:rPr>
              <w:t>PG.</w:t>
            </w:r>
            <w:proofErr w:type="gramStart"/>
            <w:r w:rsidRPr="00D43202">
              <w:rPr>
                <w:b/>
                <w:bCs/>
                <w:sz w:val="22"/>
                <w:szCs w:val="22"/>
              </w:rPr>
              <w:t>3.1</w:t>
            </w:r>
            <w:proofErr w:type="gramEnd"/>
            <w:r w:rsidRPr="00D43202">
              <w:rPr>
                <w:b/>
                <w:bCs/>
                <w:sz w:val="22"/>
                <w:szCs w:val="22"/>
              </w:rPr>
              <w:t>.e</w:t>
            </w:r>
          </w:p>
        </w:tc>
        <w:tc>
          <w:tcPr>
            <w:tcW w:w="5042" w:type="dxa"/>
            <w:shd w:val="clear" w:color="auto" w:fill="auto"/>
          </w:tcPr>
          <w:p w:rsidR="0003761A" w:rsidRPr="00F339DB" w:rsidRDefault="0003761A" w:rsidP="00AD3006">
            <w:pPr>
              <w:spacing w:after="0"/>
            </w:pPr>
            <w:r w:rsidRPr="00F339DB">
              <w:t>Bilgisayarların Yenilenmesi</w:t>
            </w:r>
          </w:p>
        </w:tc>
        <w:tc>
          <w:tcPr>
            <w:tcW w:w="957" w:type="dxa"/>
            <w:shd w:val="clear" w:color="auto" w:fill="auto"/>
            <w:noWrap/>
            <w:vAlign w:val="center"/>
          </w:tcPr>
          <w:p w:rsidR="0003761A" w:rsidRPr="00F339DB" w:rsidRDefault="0003761A" w:rsidP="00AD3006">
            <w:pPr>
              <w:spacing w:after="0"/>
              <w:jc w:val="center"/>
            </w:pPr>
            <w:r w:rsidRPr="00F339DB">
              <w:t>7</w:t>
            </w:r>
          </w:p>
        </w:tc>
        <w:tc>
          <w:tcPr>
            <w:tcW w:w="1092" w:type="dxa"/>
            <w:gridSpan w:val="2"/>
            <w:shd w:val="clear" w:color="auto" w:fill="auto"/>
            <w:noWrap/>
            <w:vAlign w:val="center"/>
          </w:tcPr>
          <w:p w:rsidR="0003761A" w:rsidRPr="00F339DB" w:rsidRDefault="0003761A" w:rsidP="00AD3006">
            <w:pPr>
              <w:spacing w:after="0"/>
              <w:jc w:val="center"/>
            </w:pPr>
            <w:r>
              <w:t>2</w:t>
            </w:r>
          </w:p>
        </w:tc>
        <w:tc>
          <w:tcPr>
            <w:tcW w:w="1041" w:type="dxa"/>
            <w:vAlign w:val="center"/>
          </w:tcPr>
          <w:p w:rsidR="0003761A" w:rsidRPr="00F339DB" w:rsidRDefault="0003761A" w:rsidP="00AD3006">
            <w:pPr>
              <w:spacing w:after="0"/>
              <w:jc w:val="center"/>
            </w:pPr>
            <w:r>
              <w:t>4</w:t>
            </w:r>
          </w:p>
        </w:tc>
        <w:tc>
          <w:tcPr>
            <w:tcW w:w="1007" w:type="dxa"/>
            <w:vAlign w:val="center"/>
          </w:tcPr>
          <w:p w:rsidR="0003761A" w:rsidRPr="00F339DB" w:rsidRDefault="0003761A" w:rsidP="00AD3006">
            <w:pPr>
              <w:spacing w:after="0"/>
              <w:jc w:val="center"/>
            </w:pPr>
            <w:r>
              <w:t>6</w:t>
            </w:r>
          </w:p>
        </w:tc>
        <w:tc>
          <w:tcPr>
            <w:tcW w:w="1092" w:type="dxa"/>
            <w:vAlign w:val="center"/>
          </w:tcPr>
          <w:p w:rsidR="0003761A" w:rsidRPr="00F339DB" w:rsidRDefault="0003761A" w:rsidP="00AD3006">
            <w:pPr>
              <w:spacing w:after="0"/>
              <w:jc w:val="center"/>
            </w:pPr>
            <w:r>
              <w:t>8</w:t>
            </w:r>
          </w:p>
        </w:tc>
        <w:tc>
          <w:tcPr>
            <w:tcW w:w="1005" w:type="dxa"/>
            <w:vAlign w:val="center"/>
          </w:tcPr>
          <w:p w:rsidR="0003761A" w:rsidRDefault="0003761A" w:rsidP="00AD3006">
            <w:pPr>
              <w:spacing w:after="0"/>
              <w:jc w:val="center"/>
            </w:pPr>
            <w:r>
              <w:t>9</w:t>
            </w:r>
          </w:p>
        </w:tc>
      </w:tr>
    </w:tbl>
    <w:p w:rsidR="0003761A" w:rsidRDefault="0003761A" w:rsidP="0003761A">
      <w:pPr>
        <w:jc w:val="both"/>
        <w:rPr>
          <w:b/>
          <w:i/>
          <w:szCs w:val="24"/>
        </w:rPr>
      </w:pPr>
    </w:p>
    <w:p w:rsidR="0003761A" w:rsidRPr="002A35EC" w:rsidRDefault="0003761A" w:rsidP="0003761A">
      <w:pPr>
        <w:rPr>
          <w:b/>
          <w:sz w:val="32"/>
          <w:szCs w:val="32"/>
        </w:rPr>
      </w:pPr>
      <w:bookmarkStart w:id="52" w:name="_Toc531097547"/>
      <w:r w:rsidRPr="002A35EC">
        <w:rPr>
          <w:b/>
          <w:sz w:val="32"/>
          <w:szCs w:val="32"/>
        </w:rPr>
        <w:t>Eylemler</w:t>
      </w:r>
    </w:p>
    <w:tbl>
      <w:tblPr>
        <w:tblW w:w="4829" w:type="pct"/>
        <w:tblLayout w:type="fixed"/>
        <w:tblCellMar>
          <w:left w:w="70" w:type="dxa"/>
          <w:right w:w="70" w:type="dxa"/>
        </w:tblCellMar>
        <w:tblLook w:val="04A0"/>
      </w:tblPr>
      <w:tblGrid>
        <w:gridCol w:w="964"/>
        <w:gridCol w:w="6349"/>
        <w:gridCol w:w="3172"/>
        <w:gridCol w:w="3175"/>
      </w:tblGrid>
      <w:tr w:rsidR="0003761A" w:rsidRPr="00A47F2F" w:rsidTr="00AD300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61A" w:rsidRPr="00A47F2F" w:rsidRDefault="0003761A" w:rsidP="00AD300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b/>
                <w:bCs/>
                <w:color w:val="000000"/>
                <w:szCs w:val="24"/>
              </w:rPr>
            </w:pPr>
            <w:r>
              <w:rPr>
                <w:b/>
                <w:bCs/>
                <w:color w:val="000000"/>
                <w:szCs w:val="24"/>
              </w:rPr>
              <w:t>Eylem Tarihi</w:t>
            </w:r>
          </w:p>
        </w:tc>
      </w:tr>
      <w:tr w:rsidR="0003761A" w:rsidRPr="00A47F2F" w:rsidTr="00AD3006">
        <w:trPr>
          <w:trHeight w:val="54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3761A" w:rsidRPr="00A47F2F" w:rsidRDefault="0003761A" w:rsidP="00AD3006">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03761A" w:rsidRPr="00547EB2" w:rsidRDefault="0003761A" w:rsidP="00AD3006">
            <w:pPr>
              <w:spacing w:after="0"/>
              <w:rPr>
                <w:szCs w:val="24"/>
              </w:rPr>
            </w:pPr>
            <w:proofErr w:type="gramStart"/>
            <w:r w:rsidRPr="00547EB2">
              <w:rPr>
                <w:szCs w:val="24"/>
              </w:rPr>
              <w:t>Okulun kütüphanesinin düzenlenerek etkin kullanıma açılması.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spacing w:after="0"/>
              <w:jc w:val="center"/>
              <w:rPr>
                <w:szCs w:val="24"/>
              </w:rPr>
            </w:pPr>
            <w:proofErr w:type="gramStart"/>
            <w:r>
              <w:rPr>
                <w:szCs w:val="24"/>
              </w:rPr>
              <w:t>01/04</w:t>
            </w:r>
            <w:r w:rsidRPr="00547EB2">
              <w:rPr>
                <w:szCs w:val="24"/>
              </w:rPr>
              <w:t>/2019</w:t>
            </w:r>
            <w:proofErr w:type="gramEnd"/>
          </w:p>
          <w:p w:rsidR="0003761A" w:rsidRPr="00547EB2" w:rsidRDefault="0003761A" w:rsidP="00AD3006">
            <w:pPr>
              <w:spacing w:after="0"/>
              <w:jc w:val="center"/>
              <w:rPr>
                <w:szCs w:val="24"/>
              </w:rPr>
            </w:pPr>
            <w:proofErr w:type="gramStart"/>
            <w:r w:rsidRPr="00547EB2">
              <w:rPr>
                <w:szCs w:val="24"/>
              </w:rPr>
              <w:t>31/12/2023</w:t>
            </w:r>
            <w:proofErr w:type="gramEnd"/>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3761A" w:rsidRPr="00866A0A" w:rsidRDefault="0003761A" w:rsidP="00AD3006">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pStyle w:val="TableParagraph"/>
              <w:spacing w:line="207" w:lineRule="exact"/>
              <w:jc w:val="center"/>
              <w:rPr>
                <w:szCs w:val="24"/>
              </w:rPr>
            </w:pPr>
            <w:r w:rsidRPr="00547EB2">
              <w:rPr>
                <w:szCs w:val="24"/>
              </w:rPr>
              <w:t>01/01/2019</w:t>
            </w:r>
          </w:p>
          <w:p w:rsidR="0003761A" w:rsidRPr="00547EB2" w:rsidRDefault="0003761A" w:rsidP="00AD3006">
            <w:pPr>
              <w:spacing w:after="0" w:line="240" w:lineRule="auto"/>
              <w:jc w:val="center"/>
              <w:rPr>
                <w:color w:val="000000"/>
                <w:szCs w:val="24"/>
              </w:rPr>
            </w:pPr>
            <w:proofErr w:type="gramStart"/>
            <w:r w:rsidRPr="00547EB2">
              <w:rPr>
                <w:szCs w:val="24"/>
              </w:rPr>
              <w:t>31/12/2023</w:t>
            </w:r>
            <w:proofErr w:type="gramEnd"/>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3761A" w:rsidRPr="00866A0A" w:rsidRDefault="0003761A" w:rsidP="00AD3006">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3761A" w:rsidRPr="00547EB2" w:rsidRDefault="0003761A" w:rsidP="00AD3006">
            <w:pPr>
              <w:pStyle w:val="TableParagraph"/>
              <w:spacing w:line="207" w:lineRule="exact"/>
              <w:jc w:val="center"/>
              <w:rPr>
                <w:szCs w:val="24"/>
              </w:rPr>
            </w:pPr>
            <w:r>
              <w:rPr>
                <w:szCs w:val="24"/>
              </w:rPr>
              <w:t>01/02</w:t>
            </w:r>
            <w:r w:rsidRPr="00547EB2">
              <w:rPr>
                <w:szCs w:val="24"/>
              </w:rPr>
              <w:t>/2019</w:t>
            </w:r>
          </w:p>
          <w:p w:rsidR="0003761A" w:rsidRPr="00547EB2" w:rsidRDefault="0003761A" w:rsidP="00AD3006">
            <w:pPr>
              <w:spacing w:after="0" w:line="240" w:lineRule="auto"/>
              <w:jc w:val="center"/>
              <w:rPr>
                <w:color w:val="000000"/>
                <w:szCs w:val="24"/>
              </w:rPr>
            </w:pPr>
            <w:proofErr w:type="gramStart"/>
            <w:r w:rsidRPr="00547EB2">
              <w:rPr>
                <w:szCs w:val="24"/>
              </w:rPr>
              <w:t>31/12/2023</w:t>
            </w:r>
            <w:proofErr w:type="gramEnd"/>
          </w:p>
        </w:tc>
      </w:tr>
      <w:tr w:rsidR="0003761A" w:rsidRPr="00A47F2F" w:rsidTr="00AD3006">
        <w:trPr>
          <w:trHeight w:val="42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03761A" w:rsidRDefault="0003761A" w:rsidP="00AD3006">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3761A" w:rsidRPr="00463A8B" w:rsidRDefault="0003761A" w:rsidP="00AD3006">
            <w:pPr>
              <w:pStyle w:val="TableParagraph"/>
              <w:spacing w:line="207" w:lineRule="exact"/>
              <w:jc w:val="center"/>
              <w:rPr>
                <w:szCs w:val="24"/>
              </w:rPr>
            </w:pPr>
            <w:r w:rsidRPr="00463A8B">
              <w:rPr>
                <w:szCs w:val="24"/>
              </w:rPr>
              <w:t>01/01/2019</w:t>
            </w:r>
          </w:p>
        </w:tc>
      </w:tr>
      <w:tr w:rsidR="0003761A" w:rsidRPr="00A47F2F" w:rsidTr="00AD3006">
        <w:trPr>
          <w:trHeight w:val="3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lastRenderedPageBreak/>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03761A" w:rsidRDefault="0003761A" w:rsidP="00AD3006">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3761A" w:rsidRDefault="0003761A" w:rsidP="00AD3006">
            <w:pPr>
              <w:spacing w:after="0"/>
              <w:jc w:val="center"/>
            </w:pPr>
            <w:proofErr w:type="gramStart"/>
            <w:r>
              <w:t>01/02/2019</w:t>
            </w:r>
            <w:proofErr w:type="gramEnd"/>
          </w:p>
          <w:p w:rsidR="0003761A" w:rsidRDefault="0003761A" w:rsidP="00AD3006">
            <w:pPr>
              <w:spacing w:after="0"/>
              <w:jc w:val="center"/>
            </w:pPr>
            <w:proofErr w:type="gramStart"/>
            <w:r>
              <w:t>31/12/2023</w:t>
            </w:r>
            <w:proofErr w:type="gramEnd"/>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003B158E">
              <w:rPr>
                <w:szCs w:val="24"/>
              </w:rPr>
              <w:t>, sosyal etkinlikler</w:t>
            </w:r>
            <w:r w:rsidRPr="000C3773">
              <w:rPr>
                <w:szCs w:val="24"/>
              </w:rPr>
              <w:t xml:space="preserve"> </w:t>
            </w:r>
            <w:proofErr w:type="gramStart"/>
            <w:r w:rsidRPr="000C3773">
              <w:rPr>
                <w:szCs w:val="24"/>
              </w:rPr>
              <w:t>kermes,gezi</w:t>
            </w:r>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03761A" w:rsidRPr="00A47F2F" w:rsidRDefault="0003761A" w:rsidP="00AD3006">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3761A" w:rsidRPr="00E70593" w:rsidRDefault="0003761A" w:rsidP="00AD3006">
            <w:pPr>
              <w:pStyle w:val="TableParagraph"/>
              <w:spacing w:line="207" w:lineRule="exact"/>
              <w:jc w:val="center"/>
              <w:rPr>
                <w:szCs w:val="24"/>
              </w:rPr>
            </w:pPr>
            <w:r w:rsidRPr="00E70593">
              <w:rPr>
                <w:szCs w:val="24"/>
              </w:rPr>
              <w:t>01/02/2019</w:t>
            </w:r>
          </w:p>
          <w:p w:rsidR="0003761A" w:rsidRPr="00463A8B" w:rsidRDefault="0003761A" w:rsidP="00AD3006">
            <w:pPr>
              <w:pStyle w:val="TableParagraph"/>
              <w:spacing w:line="207" w:lineRule="exact"/>
              <w:jc w:val="center"/>
              <w:rPr>
                <w:szCs w:val="24"/>
              </w:rPr>
            </w:pPr>
            <w:r w:rsidRPr="00E70593">
              <w:rPr>
                <w:szCs w:val="24"/>
              </w:rPr>
              <w:t>31/12/2023</w:t>
            </w:r>
          </w:p>
        </w:tc>
      </w:tr>
      <w:tr w:rsidR="0003761A" w:rsidRPr="00A47F2F" w:rsidTr="00AD3006">
        <w:trPr>
          <w:trHeight w:val="9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03761A" w:rsidRPr="00587D38" w:rsidRDefault="0003761A" w:rsidP="00AD3006">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03761A" w:rsidRPr="00587D38" w:rsidRDefault="0003761A" w:rsidP="00AD3006">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03761A" w:rsidRPr="00587D38" w:rsidRDefault="0003761A" w:rsidP="00AD3006">
            <w:pPr>
              <w:spacing w:after="0"/>
              <w:jc w:val="center"/>
            </w:pPr>
            <w:r w:rsidRPr="00587D38">
              <w:t>Her ay sonu</w:t>
            </w:r>
          </w:p>
        </w:tc>
      </w:tr>
      <w:tr w:rsidR="0003761A" w:rsidRPr="00A47F2F" w:rsidTr="00AD3006">
        <w:trPr>
          <w:trHeight w:val="3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03761A" w:rsidRPr="00587D38" w:rsidRDefault="0003761A" w:rsidP="00AD3006">
            <w:pPr>
              <w:spacing w:after="0"/>
            </w:pPr>
            <w:proofErr w:type="gramStart"/>
            <w:r>
              <w:rPr>
                <w:color w:val="000000"/>
                <w:szCs w:val="24"/>
              </w:rPr>
              <w:t xml:space="preserve">Fen </w:t>
            </w:r>
            <w:r w:rsidR="003B158E">
              <w:rPr>
                <w:color w:val="000000"/>
                <w:szCs w:val="24"/>
              </w:rPr>
              <w:t>laboratuarının, kütüphane, konferans solunu</w:t>
            </w:r>
            <w:r>
              <w:rPr>
                <w:color w:val="000000"/>
                <w:szCs w:val="24"/>
              </w:rPr>
              <w:t xml:space="preserve"> donatım eksikliğinin giderilmesi.</w:t>
            </w:r>
            <w:proofErr w:type="gramEnd"/>
          </w:p>
        </w:tc>
        <w:tc>
          <w:tcPr>
            <w:tcW w:w="1161" w:type="pct"/>
            <w:tcBorders>
              <w:top w:val="nil"/>
              <w:left w:val="nil"/>
              <w:bottom w:val="single" w:sz="8" w:space="0" w:color="auto"/>
              <w:right w:val="single" w:sz="8" w:space="0" w:color="auto"/>
            </w:tcBorders>
            <w:shd w:val="clear" w:color="auto" w:fill="auto"/>
            <w:vAlign w:val="center"/>
          </w:tcPr>
          <w:p w:rsidR="0003761A" w:rsidRPr="00587D38" w:rsidRDefault="0003761A" w:rsidP="00AD3006">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03761A" w:rsidRDefault="0003761A" w:rsidP="00AD3006">
            <w:pPr>
              <w:spacing w:after="0"/>
              <w:jc w:val="center"/>
            </w:pPr>
            <w:proofErr w:type="gramStart"/>
            <w:r>
              <w:t>01/02/2019</w:t>
            </w:r>
            <w:proofErr w:type="gramEnd"/>
          </w:p>
          <w:p w:rsidR="0003761A" w:rsidRDefault="0003761A" w:rsidP="00AD3006">
            <w:pPr>
              <w:spacing w:after="0"/>
              <w:jc w:val="center"/>
            </w:pPr>
            <w:proofErr w:type="gramStart"/>
            <w:r>
              <w:t>31/12/2023</w:t>
            </w:r>
            <w:proofErr w:type="gramEnd"/>
          </w:p>
        </w:tc>
      </w:tr>
      <w:tr w:rsidR="0003761A"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761A" w:rsidRPr="00A47F2F" w:rsidRDefault="0003761A" w:rsidP="00AD3006">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03761A" w:rsidRPr="00142000" w:rsidRDefault="0003761A" w:rsidP="00AD3006">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03761A" w:rsidRPr="00142000" w:rsidRDefault="0003761A" w:rsidP="00AD3006">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03761A" w:rsidRDefault="0003761A" w:rsidP="00AD3006">
            <w:pPr>
              <w:spacing w:after="0"/>
              <w:jc w:val="center"/>
            </w:pPr>
            <w:r>
              <w:t>Dönem Sonunda</w:t>
            </w:r>
          </w:p>
        </w:tc>
      </w:tr>
      <w:tr w:rsidR="0015664B"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5664B" w:rsidRPr="00A47F2F" w:rsidRDefault="0015664B" w:rsidP="008A58DF">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15664B" w:rsidRPr="00A47F2F" w:rsidRDefault="0015664B" w:rsidP="008A58DF">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15664B" w:rsidRPr="00A47F2F" w:rsidRDefault="0015664B" w:rsidP="008A58DF">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5664B" w:rsidRPr="00E70593" w:rsidRDefault="0015664B" w:rsidP="008A58DF">
            <w:pPr>
              <w:spacing w:after="0" w:line="240" w:lineRule="auto"/>
              <w:jc w:val="center"/>
              <w:rPr>
                <w:color w:val="000000"/>
                <w:szCs w:val="24"/>
              </w:rPr>
            </w:pPr>
            <w:proofErr w:type="gramStart"/>
            <w:r w:rsidRPr="00E70593">
              <w:rPr>
                <w:color w:val="000000"/>
                <w:szCs w:val="24"/>
              </w:rPr>
              <w:t>01/02/2019</w:t>
            </w:r>
            <w:proofErr w:type="gramEnd"/>
          </w:p>
          <w:p w:rsidR="0015664B" w:rsidRPr="00A47F2F" w:rsidRDefault="0015664B" w:rsidP="008A58DF">
            <w:pPr>
              <w:spacing w:after="0" w:line="240" w:lineRule="auto"/>
              <w:jc w:val="center"/>
              <w:rPr>
                <w:color w:val="000000"/>
                <w:szCs w:val="24"/>
              </w:rPr>
            </w:pPr>
            <w:proofErr w:type="gramStart"/>
            <w:r w:rsidRPr="00E70593">
              <w:rPr>
                <w:color w:val="000000"/>
                <w:szCs w:val="24"/>
              </w:rPr>
              <w:t>31/12/2023</w:t>
            </w:r>
            <w:proofErr w:type="gramEnd"/>
          </w:p>
        </w:tc>
      </w:tr>
      <w:tr w:rsidR="0015664B" w:rsidRPr="00A47F2F" w:rsidTr="00AD300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5664B" w:rsidRDefault="0015664B" w:rsidP="00AD3006">
            <w:pPr>
              <w:spacing w:after="0" w:line="240" w:lineRule="auto"/>
              <w:jc w:val="center"/>
              <w:rPr>
                <w:b/>
                <w:bCs/>
                <w:color w:val="000000"/>
                <w:szCs w:val="24"/>
              </w:rPr>
            </w:pPr>
            <w:r>
              <w:rPr>
                <w:b/>
                <w:bCs/>
                <w:color w:val="000000"/>
                <w:szCs w:val="24"/>
              </w:rPr>
              <w:t>3.1.</w:t>
            </w:r>
            <w:r w:rsidRPr="00A47F2F">
              <w:rPr>
                <w:b/>
                <w:bCs/>
                <w:color w:val="000000"/>
                <w:szCs w:val="24"/>
              </w:rPr>
              <w:t>1</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15664B" w:rsidRPr="00AC63F2" w:rsidRDefault="0015664B" w:rsidP="00AD3006">
            <w:pPr>
              <w:spacing w:after="0" w:line="240" w:lineRule="auto"/>
              <w:jc w:val="both"/>
              <w:rPr>
                <w:szCs w:val="24"/>
              </w:rPr>
            </w:pPr>
            <w:r w:rsidRPr="00FE6077">
              <w:rPr>
                <w:sz w:val="22"/>
                <w:szCs w:val="22"/>
              </w:rPr>
              <w:t xml:space="preserve">Başarı </w:t>
            </w:r>
            <w:r>
              <w:rPr>
                <w:sz w:val="22"/>
                <w:szCs w:val="22"/>
              </w:rPr>
              <w:t>belgesi verilen personel sayısı artırılacak.</w:t>
            </w:r>
          </w:p>
        </w:tc>
        <w:tc>
          <w:tcPr>
            <w:tcW w:w="1161" w:type="pct"/>
            <w:tcBorders>
              <w:top w:val="nil"/>
              <w:left w:val="nil"/>
              <w:bottom w:val="single" w:sz="8" w:space="0" w:color="auto"/>
              <w:right w:val="single" w:sz="8" w:space="0" w:color="auto"/>
            </w:tcBorders>
            <w:shd w:val="clear" w:color="auto" w:fill="auto"/>
            <w:vAlign w:val="center"/>
          </w:tcPr>
          <w:p w:rsidR="0015664B" w:rsidRPr="00547EB2" w:rsidRDefault="0015664B" w:rsidP="00AD3006">
            <w:pPr>
              <w:spacing w:after="0" w:line="240" w:lineRule="auto"/>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5664B" w:rsidRPr="00E70593" w:rsidRDefault="0015664B" w:rsidP="00AD3006">
            <w:pPr>
              <w:spacing w:after="0" w:line="240" w:lineRule="auto"/>
              <w:jc w:val="center"/>
              <w:rPr>
                <w:color w:val="000000"/>
                <w:szCs w:val="24"/>
              </w:rPr>
            </w:pPr>
            <w:r>
              <w:rPr>
                <w:color w:val="000000"/>
                <w:szCs w:val="24"/>
              </w:rPr>
              <w:t>Haziran 2020</w:t>
            </w:r>
          </w:p>
        </w:tc>
      </w:tr>
    </w:tbl>
    <w:p w:rsidR="00FB63DA" w:rsidRDefault="00FB63DA" w:rsidP="003152E4">
      <w:pPr>
        <w:pStyle w:val="Balk1"/>
        <w:rPr>
          <w:color w:val="auto"/>
          <w:sz w:val="32"/>
          <w:szCs w:val="32"/>
        </w:rPr>
      </w:pPr>
    </w:p>
    <w:p w:rsidR="00FB63DA" w:rsidRPr="00FB63DA" w:rsidRDefault="00FB63DA" w:rsidP="00FB63DA"/>
    <w:p w:rsidR="00FB63DA" w:rsidRDefault="00FB63DA" w:rsidP="003152E4">
      <w:pPr>
        <w:pStyle w:val="Balk1"/>
        <w:rPr>
          <w:color w:val="auto"/>
          <w:sz w:val="32"/>
          <w:szCs w:val="32"/>
        </w:rPr>
      </w:pPr>
    </w:p>
    <w:p w:rsidR="00FB63DA" w:rsidRDefault="00EB1C60" w:rsidP="00FB63DA">
      <w:pPr>
        <w:pStyle w:val="Balk1"/>
        <w:rPr>
          <w:color w:val="auto"/>
          <w:sz w:val="32"/>
          <w:szCs w:val="32"/>
        </w:rPr>
      </w:pPr>
      <w:r w:rsidRPr="002A35EC">
        <w:rPr>
          <w:color w:val="auto"/>
          <w:sz w:val="32"/>
          <w:szCs w:val="32"/>
        </w:rPr>
        <w:t>V. BÖLÜM</w:t>
      </w:r>
      <w:bookmarkEnd w:id="49"/>
      <w:bookmarkEnd w:id="50"/>
      <w:r w:rsidR="008D4E73" w:rsidRPr="002A35EC">
        <w:rPr>
          <w:color w:val="auto"/>
          <w:sz w:val="32"/>
          <w:szCs w:val="32"/>
        </w:rPr>
        <w:t>:</w:t>
      </w:r>
      <w:bookmarkStart w:id="53" w:name="_Toc416085168"/>
      <w:bookmarkStart w:id="54" w:name="_Toc529519471"/>
      <w:r w:rsidR="008D4E73" w:rsidRPr="002A35EC">
        <w:rPr>
          <w:color w:val="auto"/>
          <w:sz w:val="32"/>
          <w:szCs w:val="32"/>
        </w:rPr>
        <w:t xml:space="preserve"> </w:t>
      </w:r>
      <w:r w:rsidRPr="002A35EC">
        <w:rPr>
          <w:color w:val="auto"/>
          <w:sz w:val="32"/>
          <w:szCs w:val="32"/>
        </w:rPr>
        <w:t>MAL</w:t>
      </w:r>
      <w:r w:rsidR="00EA5593" w:rsidRPr="002A35EC">
        <w:rPr>
          <w:color w:val="auto"/>
          <w:sz w:val="32"/>
          <w:szCs w:val="32"/>
        </w:rPr>
        <w:t>İ</w:t>
      </w:r>
      <w:r w:rsidRPr="002A35EC">
        <w:rPr>
          <w:color w:val="auto"/>
          <w:sz w:val="32"/>
          <w:szCs w:val="32"/>
        </w:rPr>
        <w:t>YETLEND</w:t>
      </w:r>
      <w:r w:rsidR="006B3051" w:rsidRPr="002A35EC">
        <w:rPr>
          <w:color w:val="auto"/>
          <w:sz w:val="32"/>
          <w:szCs w:val="32"/>
        </w:rPr>
        <w:t>İ</w:t>
      </w:r>
      <w:r w:rsidRPr="002A35EC">
        <w:rPr>
          <w:color w:val="auto"/>
          <w:sz w:val="32"/>
          <w:szCs w:val="32"/>
        </w:rPr>
        <w:t>RME</w:t>
      </w:r>
      <w:bookmarkStart w:id="55" w:name="_Toc416085171"/>
      <w:bookmarkStart w:id="56" w:name="_Toc529519472"/>
      <w:bookmarkEnd w:id="52"/>
      <w:bookmarkEnd w:id="53"/>
      <w:bookmarkEnd w:id="54"/>
    </w:p>
    <w:p w:rsidR="00AD3006" w:rsidRPr="002A35EC" w:rsidRDefault="00AD3006" w:rsidP="00FB63DA">
      <w:pPr>
        <w:pStyle w:val="Balk1"/>
        <w:rPr>
          <w:bCs/>
          <w:color w:val="auto"/>
          <w:sz w:val="32"/>
          <w:szCs w:val="32"/>
        </w:rPr>
      </w:pPr>
      <w:r w:rsidRPr="002A35EC">
        <w:rPr>
          <w:color w:val="auto"/>
          <w:sz w:val="32"/>
          <w:szCs w:val="32"/>
        </w:rPr>
        <w:t xml:space="preserve">2019-2023 Stratejik Planı Faaliyet/Proje </w:t>
      </w:r>
      <w:proofErr w:type="spellStart"/>
      <w:r w:rsidRPr="002A35EC">
        <w:rPr>
          <w:color w:val="auto"/>
          <w:sz w:val="32"/>
          <w:szCs w:val="32"/>
        </w:rPr>
        <w:t>Maliyetlendirme</w:t>
      </w:r>
      <w:proofErr w:type="spellEnd"/>
      <w:r w:rsidRPr="002A35EC">
        <w:rPr>
          <w:color w:val="auto"/>
          <w:sz w:val="32"/>
          <w:szCs w:val="32"/>
        </w:rPr>
        <w:t xml:space="preserv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AD3006" w:rsidRPr="00D41148" w:rsidTr="00AD300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D3006" w:rsidRPr="00D41148" w:rsidRDefault="00AD3006" w:rsidP="00AD3006">
            <w:pPr>
              <w:spacing w:after="0" w:line="240" w:lineRule="auto"/>
              <w:rPr>
                <w:b/>
                <w:bCs/>
                <w:color w:val="FFFFFF"/>
                <w:sz w:val="22"/>
                <w:szCs w:val="22"/>
              </w:rPr>
            </w:pPr>
            <w:r w:rsidRPr="00D41148">
              <w:rPr>
                <w:b/>
                <w:bCs/>
                <w:color w:val="FFFFFF"/>
                <w:sz w:val="22"/>
                <w:szCs w:val="22"/>
              </w:rPr>
              <w:t>Toplam</w:t>
            </w:r>
          </w:p>
        </w:tc>
      </w:tr>
      <w:tr w:rsidR="00AD3006" w:rsidRPr="00D41148" w:rsidTr="00AD300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3006" w:rsidRPr="00D41148" w:rsidRDefault="00AD3006" w:rsidP="00AD3006">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D3006" w:rsidRPr="00D41148" w:rsidRDefault="00AD3006" w:rsidP="00AD3006">
            <w:pPr>
              <w:spacing w:after="0" w:line="240" w:lineRule="auto"/>
              <w:rPr>
                <w:b/>
                <w:bCs/>
                <w:color w:val="FFFFFF"/>
                <w:sz w:val="22"/>
                <w:szCs w:val="22"/>
              </w:rPr>
            </w:pPr>
          </w:p>
        </w:tc>
      </w:tr>
      <w:tr w:rsidR="00AD3006" w:rsidRPr="00D41148" w:rsidTr="00AD300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r>
      <w:tr w:rsidR="00AD3006" w:rsidRPr="00D41148" w:rsidTr="00AD300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w:t>
            </w:r>
          </w:p>
        </w:tc>
      </w:tr>
      <w:tr w:rsidR="00AD3006" w:rsidRPr="00D41148" w:rsidTr="00AD300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3006" w:rsidRPr="00D41148" w:rsidRDefault="00AD3006" w:rsidP="00AD3006">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85000</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90000</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95000</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105000</w:t>
            </w:r>
          </w:p>
        </w:tc>
        <w:tc>
          <w:tcPr>
            <w:tcW w:w="1560" w:type="dxa"/>
            <w:tcBorders>
              <w:top w:val="nil"/>
              <w:left w:val="nil"/>
              <w:bottom w:val="single" w:sz="4" w:space="0" w:color="000000"/>
              <w:right w:val="single" w:sz="12"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475000</w:t>
            </w:r>
          </w:p>
        </w:tc>
      </w:tr>
      <w:tr w:rsidR="00AD3006" w:rsidRPr="00D41148" w:rsidTr="00AD300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D3006" w:rsidRPr="00D41148" w:rsidRDefault="00AD3006" w:rsidP="00AD3006">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100000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105000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D3006" w:rsidRPr="00D41148" w:rsidRDefault="00AD3006" w:rsidP="00AD3006">
            <w:pPr>
              <w:spacing w:after="0" w:line="240" w:lineRule="auto"/>
              <w:rPr>
                <w:color w:val="000000"/>
                <w:sz w:val="20"/>
                <w:szCs w:val="20"/>
              </w:rPr>
            </w:pPr>
            <w:r>
              <w:rPr>
                <w:color w:val="000000"/>
                <w:sz w:val="20"/>
                <w:szCs w:val="20"/>
              </w:rPr>
              <w:t>475000</w:t>
            </w:r>
          </w:p>
        </w:tc>
      </w:tr>
    </w:tbl>
    <w:p w:rsidR="00337637" w:rsidRPr="002A35EC" w:rsidRDefault="00337637" w:rsidP="003152E4">
      <w:pPr>
        <w:pStyle w:val="Balk1"/>
        <w:rPr>
          <w:color w:val="auto"/>
          <w:sz w:val="32"/>
          <w:szCs w:val="32"/>
        </w:rPr>
      </w:pPr>
      <w:r w:rsidRPr="002A35EC">
        <w:rPr>
          <w:color w:val="auto"/>
          <w:sz w:val="32"/>
          <w:szCs w:val="32"/>
        </w:rPr>
        <w:t>V</w:t>
      </w:r>
      <w:r w:rsidR="008D4E73" w:rsidRPr="002A35EC">
        <w:rPr>
          <w:color w:val="auto"/>
          <w:sz w:val="32"/>
          <w:szCs w:val="32"/>
        </w:rPr>
        <w:t>I</w:t>
      </w:r>
      <w:r w:rsidRPr="002A35EC">
        <w:rPr>
          <w:color w:val="auto"/>
          <w:sz w:val="32"/>
          <w:szCs w:val="32"/>
        </w:rPr>
        <w:t>. BÖLÜM</w:t>
      </w:r>
      <w:bookmarkEnd w:id="55"/>
      <w:bookmarkEnd w:id="56"/>
      <w:r w:rsidR="008D4E73" w:rsidRPr="002A35EC">
        <w:rPr>
          <w:color w:val="auto"/>
          <w:sz w:val="32"/>
          <w:szCs w:val="32"/>
        </w:rPr>
        <w:t>:</w:t>
      </w:r>
      <w:bookmarkStart w:id="57" w:name="_Toc416085172"/>
      <w:bookmarkStart w:id="58" w:name="_Toc529519473"/>
      <w:r w:rsidR="008D4E73" w:rsidRPr="002A35EC">
        <w:rPr>
          <w:color w:val="auto"/>
          <w:sz w:val="32"/>
          <w:szCs w:val="32"/>
        </w:rPr>
        <w:t xml:space="preserve"> </w:t>
      </w:r>
      <w:r w:rsidRPr="002A35EC">
        <w:rPr>
          <w:color w:val="auto"/>
          <w:sz w:val="32"/>
          <w:szCs w:val="32"/>
        </w:rPr>
        <w:t>İZLEME VE DEĞERLENDİRME</w:t>
      </w:r>
      <w:bookmarkEnd w:id="57"/>
      <w:bookmarkEnd w:id="58"/>
    </w:p>
    <w:p w:rsidR="003152E4" w:rsidRPr="003152E4" w:rsidRDefault="003152E4" w:rsidP="003B158E">
      <w:pPr>
        <w:ind w:firstLine="708"/>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3B158E">
      <w:pPr>
        <w:ind w:firstLine="708"/>
      </w:pPr>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FB63DA">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294B6F" w:rsidRPr="002A35EC" w:rsidRDefault="00294B6F" w:rsidP="00294B6F">
      <w:pPr>
        <w:rPr>
          <w:b/>
          <w:sz w:val="32"/>
          <w:szCs w:val="32"/>
        </w:rPr>
      </w:pPr>
      <w:bookmarkStart w:id="59" w:name="_Toc531097548"/>
      <w:r w:rsidRPr="002A35EC">
        <w:rPr>
          <w:b/>
          <w:sz w:val="32"/>
          <w:szCs w:val="32"/>
        </w:rPr>
        <w:lastRenderedPageBreak/>
        <w:t>EKLER:</w:t>
      </w:r>
      <w:bookmarkEnd w:id="59"/>
      <w:r w:rsidRPr="002A35EC">
        <w:rPr>
          <w:b/>
          <w:sz w:val="32"/>
          <w:szCs w:val="32"/>
        </w:rPr>
        <w:t xml:space="preserve"> </w:t>
      </w:r>
    </w:p>
    <w:p w:rsidR="00294B6F" w:rsidRPr="003B158E" w:rsidRDefault="00294B6F" w:rsidP="003B158E">
      <w:pPr>
        <w:ind w:firstLine="708"/>
        <w:rPr>
          <w:rFonts w:cs="Calibri"/>
        </w:rPr>
      </w:pPr>
      <w:r w:rsidRPr="003B158E">
        <w:rPr>
          <w:rFonts w:cs="Calibri"/>
        </w:rPr>
        <w:t>Öğretmen, öğrenci ve veli anket örnekleri klasör ekinde olup okullarınızda uygulanarak sonuçlarından paydaş analizi bölümü ve sorun alanlarının belirlenmesinde yararlanabilirsiniz.</w:t>
      </w:r>
    </w:p>
    <w:p w:rsidR="00294B6F" w:rsidRPr="003B158E" w:rsidRDefault="00294B6F" w:rsidP="00294B6F">
      <w:pPr>
        <w:rPr>
          <w:rFonts w:cs="Calibri"/>
        </w:rPr>
      </w:pPr>
    </w:p>
    <w:tbl>
      <w:tblPr>
        <w:tblW w:w="13000" w:type="dxa"/>
        <w:tblInd w:w="55" w:type="dxa"/>
        <w:tblLayout w:type="fixed"/>
        <w:tblCellMar>
          <w:left w:w="70" w:type="dxa"/>
          <w:right w:w="70" w:type="dxa"/>
        </w:tblCellMar>
        <w:tblLook w:val="04A0"/>
      </w:tblPr>
      <w:tblGrid>
        <w:gridCol w:w="820"/>
        <w:gridCol w:w="6566"/>
        <w:gridCol w:w="2268"/>
        <w:gridCol w:w="1226"/>
        <w:gridCol w:w="2120"/>
      </w:tblGrid>
      <w:tr w:rsidR="00294B6F" w:rsidRPr="00B76AA0" w:rsidTr="007967AB">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B6F" w:rsidRPr="00110F8D" w:rsidRDefault="00F94F56" w:rsidP="007967AB">
            <w:pPr>
              <w:spacing w:after="0" w:line="240" w:lineRule="auto"/>
              <w:jc w:val="center"/>
              <w:rPr>
                <w:rFonts w:ascii="Times New Roman" w:hAnsi="Times New Roman"/>
                <w:b/>
                <w:bCs/>
                <w:szCs w:val="24"/>
              </w:rPr>
            </w:pPr>
            <w:r>
              <w:rPr>
                <w:rFonts w:ascii="Times New Roman" w:hAnsi="Times New Roman"/>
                <w:b/>
                <w:bCs/>
                <w:szCs w:val="24"/>
              </w:rPr>
              <w:t>TAŞOLUK İLKOKULU</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rsidR="00294B6F" w:rsidRPr="00B76AA0" w:rsidRDefault="00294B6F" w:rsidP="007967AB">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294B6F" w:rsidRPr="00B76AA0" w:rsidTr="007967AB">
        <w:trPr>
          <w:trHeight w:val="269"/>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4B6F" w:rsidRPr="003B158E" w:rsidRDefault="00294B6F" w:rsidP="007967AB">
            <w:pPr>
              <w:spacing w:after="0" w:line="240" w:lineRule="auto"/>
              <w:jc w:val="center"/>
              <w:rPr>
                <w:rFonts w:ascii="Arial" w:hAnsi="Arial" w:cs="Arial"/>
                <w:b/>
                <w:sz w:val="20"/>
                <w:szCs w:val="20"/>
              </w:rPr>
            </w:pPr>
            <w:r w:rsidRPr="003B158E">
              <w:rPr>
                <w:rFonts w:ascii="Arial" w:hAnsi="Arial" w:cs="Arial"/>
                <w:b/>
                <w:sz w:val="20"/>
                <w:szCs w:val="20"/>
              </w:rPr>
              <w:t xml:space="preserve">“ İÇ PAYDAŞ ÖĞRENCİ GÖRÜŞ VE DEĞERLENDİRMELERİ” ANKET FORMU                                </w:t>
            </w:r>
          </w:p>
        </w:tc>
      </w:tr>
      <w:tr w:rsidR="00294B6F" w:rsidRPr="00B76AA0" w:rsidTr="007967AB">
        <w:trPr>
          <w:trHeight w:val="276"/>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MEMNUNİYET ANKET SONUCU</w:t>
            </w:r>
          </w:p>
        </w:tc>
      </w:tr>
      <w:tr w:rsidR="00294B6F" w:rsidRPr="00B76AA0" w:rsidTr="007967AB">
        <w:trPr>
          <w:trHeight w:val="230"/>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294B6F" w:rsidRPr="00B76AA0" w:rsidRDefault="00294B6F" w:rsidP="007967AB">
            <w:pPr>
              <w:spacing w:after="0" w:line="240" w:lineRule="auto"/>
              <w:rPr>
                <w:rFonts w:ascii="Arial" w:hAnsi="Arial" w:cs="Arial"/>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rsidR="00294B6F" w:rsidRPr="00B76AA0" w:rsidRDefault="00294B6F" w:rsidP="007967AB">
            <w:pPr>
              <w:spacing w:after="0" w:line="240" w:lineRule="auto"/>
              <w:rPr>
                <w:rFonts w:ascii="Arial" w:hAnsi="Arial" w:cs="Arial"/>
                <w:b/>
                <w:bCs/>
                <w:sz w:val="20"/>
                <w:szCs w:val="20"/>
              </w:rPr>
            </w:pPr>
          </w:p>
        </w:tc>
      </w:tr>
      <w:tr w:rsidR="00294B6F" w:rsidRPr="00B76AA0" w:rsidTr="007967AB">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b/>
                <w:bCs/>
                <w:sz w:val="20"/>
                <w:szCs w:val="20"/>
              </w:rPr>
            </w:pPr>
            <w:r w:rsidRPr="00B76AA0">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right"/>
              <w:rPr>
                <w:rFonts w:ascii="Times New Roman" w:hAnsi="Times New Roman"/>
                <w:b/>
                <w:bCs/>
                <w:sz w:val="20"/>
                <w:szCs w:val="20"/>
              </w:rPr>
            </w:pPr>
            <w:r w:rsidRPr="00B76AA0">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 %</w:t>
            </w:r>
          </w:p>
        </w:tc>
      </w:tr>
      <w:tr w:rsidR="00294B6F" w:rsidRPr="00B76AA0" w:rsidTr="007967AB">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92,40</w:t>
            </w:r>
          </w:p>
        </w:tc>
      </w:tr>
      <w:tr w:rsidR="00294B6F" w:rsidRPr="00B76AA0" w:rsidTr="007967AB">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4,35</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87,10</w:t>
            </w:r>
          </w:p>
        </w:tc>
      </w:tr>
      <w:tr w:rsidR="00294B6F" w:rsidRPr="00B76AA0" w:rsidTr="007967AB">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4</w:t>
            </w:r>
            <w:r w:rsidR="00294B6F" w:rsidRPr="00B76AA0">
              <w:rPr>
                <w:rFonts w:ascii="Arial" w:hAnsi="Arial" w:cs="Arial"/>
                <w:sz w:val="20"/>
                <w:szCs w:val="20"/>
              </w:rPr>
              <w:t>,34</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87,20</w:t>
            </w:r>
          </w:p>
        </w:tc>
      </w:tr>
      <w:tr w:rsidR="00294B6F" w:rsidRPr="00B76AA0" w:rsidTr="007967AB">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4,24</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85,30</w:t>
            </w:r>
          </w:p>
        </w:tc>
      </w:tr>
      <w:tr w:rsidR="00294B6F" w:rsidRPr="00B76AA0" w:rsidTr="007967AB">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4,76</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95,20</w:t>
            </w:r>
          </w:p>
        </w:tc>
      </w:tr>
      <w:tr w:rsidR="00294B6F" w:rsidRPr="00B76AA0" w:rsidTr="007967AB">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4,0</w:t>
            </w:r>
            <w:r w:rsidR="00294B6F" w:rsidRPr="00B76AA0">
              <w:rPr>
                <w:rFonts w:ascii="Arial" w:hAnsi="Arial" w:cs="Arial"/>
                <w:sz w:val="20"/>
                <w:szCs w:val="20"/>
              </w:rPr>
              <w:t>2</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82,10</w:t>
            </w:r>
          </w:p>
        </w:tc>
      </w:tr>
      <w:tr w:rsidR="00294B6F" w:rsidRPr="00B76AA0" w:rsidTr="007967AB">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92,40</w:t>
            </w:r>
          </w:p>
        </w:tc>
      </w:tr>
      <w:tr w:rsidR="00294B6F" w:rsidRPr="00B76AA0" w:rsidTr="007967AB">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4,40</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88,00</w:t>
            </w:r>
          </w:p>
        </w:tc>
      </w:tr>
      <w:tr w:rsidR="00294B6F" w:rsidRPr="00B76AA0" w:rsidTr="007967AB">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4,68</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93,60</w:t>
            </w:r>
          </w:p>
        </w:tc>
      </w:tr>
      <w:tr w:rsidR="00294B6F" w:rsidRPr="00B76AA0" w:rsidTr="007967AB">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3B158E">
            <w:pPr>
              <w:spacing w:after="0" w:line="240" w:lineRule="auto"/>
              <w:jc w:val="center"/>
              <w:rPr>
                <w:rFonts w:ascii="Arial" w:hAnsi="Arial" w:cs="Arial"/>
                <w:sz w:val="20"/>
                <w:szCs w:val="20"/>
              </w:rPr>
            </w:pPr>
            <w:r w:rsidRPr="00B76AA0">
              <w:rPr>
                <w:rFonts w:ascii="Arial" w:hAnsi="Arial" w:cs="Arial"/>
                <w:sz w:val="20"/>
                <w:szCs w:val="20"/>
              </w:rPr>
              <w:t>4,</w:t>
            </w:r>
            <w:r w:rsidR="003B158E">
              <w:rPr>
                <w:rFonts w:ascii="Arial" w:hAnsi="Arial" w:cs="Arial"/>
                <w:sz w:val="20"/>
                <w:szCs w:val="20"/>
              </w:rPr>
              <w:t>4</w:t>
            </w:r>
            <w:r w:rsidRPr="00B76AA0">
              <w:rPr>
                <w:rFonts w:ascii="Arial" w:hAnsi="Arial" w:cs="Arial"/>
                <w:sz w:val="20"/>
                <w:szCs w:val="20"/>
              </w:rPr>
              <w:t>4</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3B158E">
            <w:pPr>
              <w:spacing w:after="0" w:line="240" w:lineRule="auto"/>
              <w:jc w:val="center"/>
              <w:rPr>
                <w:rFonts w:ascii="Arial" w:hAnsi="Arial" w:cs="Arial"/>
                <w:sz w:val="20"/>
                <w:szCs w:val="20"/>
              </w:rPr>
            </w:pPr>
            <w:r w:rsidRPr="00B76AA0">
              <w:rPr>
                <w:rFonts w:ascii="Arial" w:hAnsi="Arial" w:cs="Arial"/>
                <w:sz w:val="20"/>
                <w:szCs w:val="20"/>
              </w:rPr>
              <w:t>8</w:t>
            </w:r>
            <w:r w:rsidR="003B158E">
              <w:rPr>
                <w:rFonts w:ascii="Arial" w:hAnsi="Arial" w:cs="Arial"/>
                <w:sz w:val="20"/>
                <w:szCs w:val="20"/>
              </w:rPr>
              <w:t>7,90</w:t>
            </w:r>
          </w:p>
        </w:tc>
      </w:tr>
      <w:tr w:rsidR="00294B6F" w:rsidRPr="00B76AA0" w:rsidTr="007967AB">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 xml:space="preserve">Okulun binası ve diğer fiziki </w:t>
            </w:r>
            <w:proofErr w:type="gramStart"/>
            <w:r w:rsidRPr="00B76AA0">
              <w:rPr>
                <w:rFonts w:ascii="Arial" w:hAnsi="Arial" w:cs="Arial"/>
                <w:sz w:val="20"/>
                <w:szCs w:val="20"/>
              </w:rPr>
              <w:t>mekanlar</w:t>
            </w:r>
            <w:proofErr w:type="gramEnd"/>
            <w:r w:rsidRPr="00B76AA0">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4,30</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86,00</w:t>
            </w:r>
          </w:p>
        </w:tc>
      </w:tr>
      <w:tr w:rsidR="00294B6F" w:rsidRPr="00B76AA0" w:rsidTr="007967AB">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690609">
            <w:pPr>
              <w:spacing w:after="0" w:line="240" w:lineRule="auto"/>
              <w:jc w:val="center"/>
              <w:rPr>
                <w:rFonts w:ascii="Arial" w:hAnsi="Arial" w:cs="Arial"/>
                <w:sz w:val="20"/>
                <w:szCs w:val="20"/>
              </w:rPr>
            </w:pPr>
            <w:r w:rsidRPr="00B76AA0">
              <w:rPr>
                <w:rFonts w:ascii="Arial" w:hAnsi="Arial" w:cs="Arial"/>
                <w:sz w:val="20"/>
                <w:szCs w:val="20"/>
              </w:rPr>
              <w:t>3,</w:t>
            </w:r>
            <w:r w:rsidR="00690609">
              <w:rPr>
                <w:rFonts w:ascii="Arial" w:hAnsi="Arial" w:cs="Arial"/>
                <w:sz w:val="20"/>
                <w:szCs w:val="20"/>
              </w:rPr>
              <w:t>89</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sz w:val="20"/>
                <w:szCs w:val="20"/>
              </w:rPr>
            </w:pPr>
            <w:r w:rsidRPr="00B76AA0">
              <w:rPr>
                <w:rFonts w:ascii="Arial" w:hAnsi="Arial" w:cs="Arial"/>
                <w:sz w:val="20"/>
                <w:szCs w:val="20"/>
              </w:rPr>
              <w:t>66,40</w:t>
            </w:r>
          </w:p>
        </w:tc>
      </w:tr>
      <w:tr w:rsidR="00294B6F" w:rsidRPr="00B76AA0" w:rsidTr="007967AB">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jc w:val="center"/>
              <w:rPr>
                <w:rFonts w:ascii="Arial" w:hAnsi="Arial" w:cs="Arial"/>
                <w:b/>
                <w:bCs/>
                <w:sz w:val="20"/>
                <w:szCs w:val="20"/>
              </w:rPr>
            </w:pPr>
            <w:r w:rsidRPr="00B76AA0">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7967AB">
            <w:pPr>
              <w:spacing w:after="0" w:line="240" w:lineRule="auto"/>
              <w:rPr>
                <w:rFonts w:ascii="Arial" w:hAnsi="Arial" w:cs="Arial"/>
                <w:sz w:val="20"/>
                <w:szCs w:val="20"/>
              </w:rPr>
            </w:pPr>
            <w:r w:rsidRPr="00B76AA0">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4</w:t>
            </w:r>
            <w:r w:rsidR="00294B6F" w:rsidRPr="00B76AA0">
              <w:rPr>
                <w:rFonts w:ascii="Arial" w:hAnsi="Arial" w:cs="Arial"/>
                <w:sz w:val="20"/>
                <w:szCs w:val="20"/>
              </w:rPr>
              <w:t>,84</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3B158E" w:rsidP="007967AB">
            <w:pPr>
              <w:spacing w:after="0" w:line="240" w:lineRule="auto"/>
              <w:jc w:val="center"/>
              <w:rPr>
                <w:rFonts w:ascii="Arial" w:hAnsi="Arial" w:cs="Arial"/>
                <w:sz w:val="20"/>
                <w:szCs w:val="20"/>
              </w:rPr>
            </w:pPr>
            <w:r>
              <w:rPr>
                <w:rFonts w:ascii="Arial" w:hAnsi="Arial" w:cs="Arial"/>
                <w:sz w:val="20"/>
                <w:szCs w:val="20"/>
              </w:rPr>
              <w:t>95,18</w:t>
            </w:r>
          </w:p>
        </w:tc>
      </w:tr>
      <w:tr w:rsidR="00294B6F" w:rsidRPr="00B76AA0" w:rsidTr="007967AB">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4B6F" w:rsidRPr="00B76AA0" w:rsidRDefault="00294B6F" w:rsidP="007967AB">
            <w:pPr>
              <w:spacing w:after="0" w:line="240" w:lineRule="auto"/>
              <w:jc w:val="right"/>
              <w:rPr>
                <w:rFonts w:ascii="Arial" w:hAnsi="Arial"/>
                <w:b/>
                <w:bCs/>
                <w:sz w:val="20"/>
                <w:szCs w:val="20"/>
              </w:rPr>
            </w:pPr>
            <w:r w:rsidRPr="00B76AA0">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294B6F" w:rsidRPr="00B76AA0" w:rsidRDefault="00294B6F" w:rsidP="00690609">
            <w:pPr>
              <w:spacing w:after="0" w:line="240" w:lineRule="auto"/>
              <w:jc w:val="center"/>
              <w:rPr>
                <w:rFonts w:ascii="Arial" w:hAnsi="Arial"/>
                <w:b/>
                <w:bCs/>
                <w:sz w:val="20"/>
                <w:szCs w:val="20"/>
              </w:rPr>
            </w:pPr>
            <w:r w:rsidRPr="00B76AA0">
              <w:rPr>
                <w:rFonts w:ascii="Arial" w:hAnsi="Arial"/>
                <w:b/>
                <w:bCs/>
                <w:sz w:val="20"/>
                <w:szCs w:val="20"/>
              </w:rPr>
              <w:t>4,</w:t>
            </w:r>
            <w:r w:rsidR="00690609">
              <w:rPr>
                <w:rFonts w:ascii="Arial" w:hAnsi="Arial"/>
                <w:b/>
                <w:bCs/>
                <w:sz w:val="20"/>
                <w:szCs w:val="20"/>
              </w:rPr>
              <w:t>43</w:t>
            </w:r>
          </w:p>
        </w:tc>
        <w:tc>
          <w:tcPr>
            <w:tcW w:w="3346" w:type="dxa"/>
            <w:gridSpan w:val="2"/>
            <w:tcBorders>
              <w:top w:val="nil"/>
              <w:left w:val="nil"/>
              <w:bottom w:val="single" w:sz="4" w:space="0" w:color="auto"/>
              <w:right w:val="single" w:sz="4" w:space="0" w:color="auto"/>
            </w:tcBorders>
            <w:shd w:val="clear" w:color="auto" w:fill="auto"/>
            <w:vAlign w:val="center"/>
            <w:hideMark/>
          </w:tcPr>
          <w:p w:rsidR="00294B6F" w:rsidRPr="00B76AA0" w:rsidRDefault="00110F8D" w:rsidP="007967AB">
            <w:pPr>
              <w:spacing w:after="0" w:line="240" w:lineRule="auto"/>
              <w:jc w:val="center"/>
              <w:rPr>
                <w:rFonts w:ascii="Arial" w:hAnsi="Arial"/>
                <w:b/>
                <w:bCs/>
                <w:sz w:val="20"/>
                <w:szCs w:val="20"/>
              </w:rPr>
            </w:pPr>
            <w:r>
              <w:rPr>
                <w:rFonts w:ascii="Arial" w:hAnsi="Arial"/>
                <w:b/>
                <w:bCs/>
                <w:sz w:val="20"/>
                <w:szCs w:val="20"/>
              </w:rPr>
              <w:t>87,6</w:t>
            </w:r>
          </w:p>
        </w:tc>
      </w:tr>
    </w:tbl>
    <w:p w:rsidR="00294B6F" w:rsidRDefault="00294B6F" w:rsidP="00294B6F">
      <w:pPr>
        <w:rPr>
          <w:rFonts w:cs="Calibri"/>
          <w:b/>
        </w:rPr>
      </w:pPr>
    </w:p>
    <w:p w:rsidR="00294B6F" w:rsidRDefault="00294B6F" w:rsidP="00294B6F">
      <w:pPr>
        <w:rPr>
          <w:rFonts w:cs="Calibri"/>
          <w:b/>
        </w:rPr>
      </w:pPr>
    </w:p>
    <w:p w:rsidR="00294B6F" w:rsidRDefault="00294B6F" w:rsidP="00294B6F">
      <w:pPr>
        <w:rPr>
          <w:rFonts w:cs="Calibri"/>
          <w:b/>
        </w:rPr>
      </w:pPr>
    </w:p>
    <w:tbl>
      <w:tblPr>
        <w:tblW w:w="13000" w:type="dxa"/>
        <w:tblInd w:w="55" w:type="dxa"/>
        <w:tblLayout w:type="fixed"/>
        <w:tblCellMar>
          <w:left w:w="70" w:type="dxa"/>
          <w:right w:w="70" w:type="dxa"/>
        </w:tblCellMar>
        <w:tblLook w:val="04A0"/>
      </w:tblPr>
      <w:tblGrid>
        <w:gridCol w:w="820"/>
        <w:gridCol w:w="6566"/>
        <w:gridCol w:w="2268"/>
        <w:gridCol w:w="3346"/>
      </w:tblGrid>
      <w:tr w:rsidR="00294B6F" w:rsidRPr="0083361D" w:rsidTr="007967AB">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110F8D" w:rsidRDefault="00F94F56" w:rsidP="007967AB">
            <w:pPr>
              <w:spacing w:after="0" w:line="240" w:lineRule="auto"/>
              <w:jc w:val="center"/>
              <w:rPr>
                <w:rFonts w:ascii="Times New Roman" w:hAnsi="Times New Roman"/>
                <w:b/>
                <w:bCs/>
                <w:szCs w:val="24"/>
              </w:rPr>
            </w:pPr>
            <w:r>
              <w:rPr>
                <w:rFonts w:ascii="Times New Roman" w:hAnsi="Times New Roman"/>
                <w:b/>
                <w:bCs/>
                <w:szCs w:val="24"/>
              </w:rPr>
              <w:t>TAŞOLUK İLKOKULU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B6F" w:rsidRPr="0083361D" w:rsidRDefault="00294B6F" w:rsidP="007967AB">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294B6F" w:rsidRPr="0083361D" w:rsidTr="007967AB">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ANKET SONUCU</w:t>
            </w:r>
          </w:p>
        </w:tc>
      </w:tr>
      <w:tr w:rsidR="00294B6F" w:rsidRPr="0083361D" w:rsidTr="007967AB">
        <w:trPr>
          <w:trHeight w:val="274"/>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294B6F" w:rsidRPr="0083361D" w:rsidRDefault="00294B6F" w:rsidP="007967AB">
            <w:pPr>
              <w:spacing w:after="0" w:line="240" w:lineRule="auto"/>
              <w:rPr>
                <w:rFonts w:ascii="Arial" w:hAnsi="Arial" w:cs="Arial"/>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294B6F" w:rsidRPr="0083361D" w:rsidRDefault="00294B6F" w:rsidP="007967AB">
            <w:pPr>
              <w:spacing w:after="0" w:line="240" w:lineRule="auto"/>
              <w:rPr>
                <w:rFonts w:ascii="Arial" w:hAnsi="Arial" w:cs="Arial"/>
                <w:b/>
                <w:bCs/>
                <w:sz w:val="20"/>
                <w:szCs w:val="20"/>
              </w:rPr>
            </w:pPr>
          </w:p>
        </w:tc>
      </w:tr>
      <w:tr w:rsidR="00294B6F" w:rsidRPr="0083361D" w:rsidTr="007967AB">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b/>
                <w:bCs/>
                <w:sz w:val="20"/>
                <w:szCs w:val="20"/>
              </w:rPr>
            </w:pPr>
            <w:r w:rsidRPr="0083361D">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right"/>
              <w:rPr>
                <w:rFonts w:ascii="Times New Roman" w:hAnsi="Times New Roman"/>
                <w:b/>
                <w:bCs/>
                <w:sz w:val="20"/>
                <w:szCs w:val="20"/>
              </w:rPr>
            </w:pPr>
            <w:r w:rsidRPr="0083361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 %</w:t>
            </w:r>
          </w:p>
        </w:tc>
      </w:tr>
      <w:tr w:rsidR="00294B6F" w:rsidRPr="0083361D" w:rsidTr="007967AB">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88,33</w:t>
            </w:r>
          </w:p>
        </w:tc>
      </w:tr>
      <w:tr w:rsidR="00294B6F" w:rsidRPr="0083361D" w:rsidTr="007967AB">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4,92</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98,33</w:t>
            </w:r>
          </w:p>
        </w:tc>
      </w:tr>
      <w:tr w:rsidR="00294B6F" w:rsidRPr="0083361D" w:rsidTr="007967AB">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88,33</w:t>
            </w:r>
          </w:p>
        </w:tc>
      </w:tr>
      <w:tr w:rsidR="00294B6F" w:rsidRPr="0083361D" w:rsidTr="007967AB">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91,67</w:t>
            </w:r>
          </w:p>
        </w:tc>
      </w:tr>
      <w:tr w:rsidR="00294B6F" w:rsidRPr="0083361D" w:rsidTr="007967AB">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83,33</w:t>
            </w:r>
          </w:p>
        </w:tc>
      </w:tr>
      <w:tr w:rsidR="00294B6F" w:rsidRPr="0083361D" w:rsidTr="007967AB">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690609" w:rsidP="007967AB">
            <w:pPr>
              <w:spacing w:after="0" w:line="240" w:lineRule="auto"/>
              <w:jc w:val="center"/>
              <w:rPr>
                <w:rFonts w:ascii="Arial" w:hAnsi="Arial" w:cs="Arial"/>
                <w:sz w:val="20"/>
                <w:szCs w:val="20"/>
              </w:rPr>
            </w:pPr>
            <w:r>
              <w:rPr>
                <w:rFonts w:ascii="Arial" w:hAnsi="Arial" w:cs="Arial"/>
                <w:sz w:val="20"/>
                <w:szCs w:val="20"/>
              </w:rPr>
              <w:t>4,10</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690609" w:rsidP="007967AB">
            <w:pPr>
              <w:spacing w:after="0" w:line="240" w:lineRule="auto"/>
              <w:jc w:val="center"/>
              <w:rPr>
                <w:rFonts w:ascii="Arial" w:hAnsi="Arial" w:cs="Arial"/>
                <w:sz w:val="20"/>
                <w:szCs w:val="20"/>
              </w:rPr>
            </w:pPr>
            <w:r>
              <w:rPr>
                <w:rFonts w:ascii="Arial" w:hAnsi="Arial" w:cs="Arial"/>
                <w:sz w:val="20"/>
                <w:szCs w:val="20"/>
              </w:rPr>
              <w:t>82,43</w:t>
            </w:r>
          </w:p>
        </w:tc>
      </w:tr>
      <w:tr w:rsidR="00294B6F" w:rsidRPr="0083361D" w:rsidTr="007967AB">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690609" w:rsidP="00690609">
            <w:pPr>
              <w:spacing w:after="0" w:line="240" w:lineRule="auto"/>
              <w:jc w:val="center"/>
              <w:rPr>
                <w:rFonts w:ascii="Arial" w:hAnsi="Arial" w:cs="Arial"/>
                <w:sz w:val="20"/>
                <w:szCs w:val="20"/>
              </w:rPr>
            </w:pPr>
            <w:r>
              <w:rPr>
                <w:rFonts w:ascii="Arial" w:hAnsi="Arial" w:cs="Arial"/>
                <w:sz w:val="20"/>
                <w:szCs w:val="20"/>
              </w:rPr>
              <w:t>4</w:t>
            </w:r>
            <w:r w:rsidR="00294B6F" w:rsidRPr="0083361D">
              <w:rPr>
                <w:rFonts w:ascii="Arial" w:hAnsi="Arial" w:cs="Arial"/>
                <w:sz w:val="20"/>
                <w:szCs w:val="20"/>
              </w:rPr>
              <w:t>,</w:t>
            </w:r>
            <w:r>
              <w:rPr>
                <w:rFonts w:ascii="Arial" w:hAnsi="Arial" w:cs="Arial"/>
                <w:sz w:val="20"/>
                <w:szCs w:val="20"/>
              </w:rPr>
              <w:t>85</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690609" w:rsidP="007967AB">
            <w:pPr>
              <w:spacing w:after="0" w:line="240" w:lineRule="auto"/>
              <w:jc w:val="center"/>
              <w:rPr>
                <w:rFonts w:ascii="Arial" w:hAnsi="Arial" w:cs="Arial"/>
                <w:sz w:val="20"/>
                <w:szCs w:val="20"/>
              </w:rPr>
            </w:pPr>
            <w:r>
              <w:rPr>
                <w:rFonts w:ascii="Arial" w:hAnsi="Arial" w:cs="Arial"/>
                <w:sz w:val="20"/>
                <w:szCs w:val="20"/>
              </w:rPr>
              <w:t>98,02</w:t>
            </w:r>
          </w:p>
        </w:tc>
      </w:tr>
      <w:tr w:rsidR="00294B6F" w:rsidRPr="0083361D" w:rsidTr="007967AB">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rsidR="00294B6F" w:rsidRPr="00110F8D" w:rsidRDefault="00294B6F" w:rsidP="007967AB">
            <w:pPr>
              <w:spacing w:after="0" w:line="240" w:lineRule="auto"/>
              <w:jc w:val="center"/>
              <w:rPr>
                <w:rFonts w:ascii="Arial" w:hAnsi="Arial" w:cs="Arial"/>
                <w:sz w:val="20"/>
                <w:szCs w:val="20"/>
              </w:rPr>
            </w:pPr>
            <w:r w:rsidRPr="00110F8D">
              <w:rPr>
                <w:rFonts w:ascii="Arial" w:hAnsi="Arial" w:cs="Arial"/>
                <w:sz w:val="20"/>
                <w:szCs w:val="20"/>
              </w:rPr>
              <w:t>90,00</w:t>
            </w:r>
          </w:p>
        </w:tc>
      </w:tr>
      <w:tr w:rsidR="00294B6F" w:rsidRPr="0083361D" w:rsidTr="007967AB">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91,67</w:t>
            </w:r>
          </w:p>
        </w:tc>
      </w:tr>
      <w:tr w:rsidR="00294B6F" w:rsidRPr="0083361D" w:rsidTr="007967AB">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88,33</w:t>
            </w:r>
          </w:p>
        </w:tc>
      </w:tr>
      <w:tr w:rsidR="00294B6F" w:rsidRPr="0083361D" w:rsidTr="007967AB">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 xml:space="preserve">Yöneticiler, okulun </w:t>
            </w:r>
            <w:proofErr w:type="gramStart"/>
            <w:r w:rsidRPr="0083361D">
              <w:rPr>
                <w:rFonts w:ascii="Arial" w:hAnsi="Arial" w:cs="Arial"/>
                <w:sz w:val="20"/>
                <w:szCs w:val="20"/>
              </w:rPr>
              <w:t>vizyonunu</w:t>
            </w:r>
            <w:proofErr w:type="gramEnd"/>
            <w:r w:rsidRPr="0083361D">
              <w:rPr>
                <w:rFonts w:ascii="Arial" w:hAnsi="Arial" w:cs="Arial"/>
                <w:sz w:val="20"/>
                <w:szCs w:val="20"/>
              </w:rPr>
              <w:t>,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4,67</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93,33</w:t>
            </w:r>
          </w:p>
        </w:tc>
      </w:tr>
      <w:tr w:rsidR="00294B6F" w:rsidRPr="0083361D" w:rsidTr="007967AB">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690609">
            <w:pPr>
              <w:spacing w:after="0" w:line="240" w:lineRule="auto"/>
              <w:jc w:val="center"/>
              <w:rPr>
                <w:rFonts w:ascii="Arial" w:hAnsi="Arial" w:cs="Arial"/>
                <w:sz w:val="20"/>
                <w:szCs w:val="20"/>
              </w:rPr>
            </w:pPr>
            <w:r w:rsidRPr="0083361D">
              <w:rPr>
                <w:rFonts w:ascii="Arial" w:hAnsi="Arial" w:cs="Arial"/>
                <w:sz w:val="20"/>
                <w:szCs w:val="20"/>
              </w:rPr>
              <w:t>4,</w:t>
            </w:r>
            <w:r w:rsidR="00690609">
              <w:rPr>
                <w:rFonts w:ascii="Arial" w:hAnsi="Arial" w:cs="Arial"/>
                <w:sz w:val="20"/>
                <w:szCs w:val="20"/>
              </w:rPr>
              <w:t>4</w:t>
            </w:r>
            <w:r w:rsidRPr="0083361D">
              <w:rPr>
                <w:rFonts w:ascii="Arial" w:hAnsi="Arial" w:cs="Arial"/>
                <w:sz w:val="20"/>
                <w:szCs w:val="20"/>
              </w:rPr>
              <w:t>7</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690609" w:rsidP="007967AB">
            <w:pPr>
              <w:spacing w:after="0" w:line="240" w:lineRule="auto"/>
              <w:jc w:val="center"/>
              <w:rPr>
                <w:rFonts w:ascii="Arial" w:hAnsi="Arial" w:cs="Arial"/>
                <w:sz w:val="20"/>
                <w:szCs w:val="20"/>
              </w:rPr>
            </w:pPr>
            <w:r>
              <w:rPr>
                <w:rFonts w:ascii="Arial" w:hAnsi="Arial" w:cs="Arial"/>
                <w:sz w:val="20"/>
                <w:szCs w:val="20"/>
              </w:rPr>
              <w:t>89,96</w:t>
            </w:r>
          </w:p>
        </w:tc>
      </w:tr>
      <w:tr w:rsidR="00294B6F" w:rsidRPr="0083361D" w:rsidTr="007967AB">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b/>
                <w:bCs/>
                <w:sz w:val="20"/>
                <w:szCs w:val="20"/>
              </w:rPr>
            </w:pPr>
            <w:r w:rsidRPr="0083361D">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rPr>
                <w:rFonts w:ascii="Arial" w:hAnsi="Arial" w:cs="Arial"/>
                <w:sz w:val="20"/>
                <w:szCs w:val="20"/>
              </w:rPr>
            </w:pPr>
            <w:r w:rsidRPr="0083361D">
              <w:rPr>
                <w:rFonts w:ascii="Arial" w:hAnsi="Arial" w:cs="Arial"/>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center"/>
              <w:rPr>
                <w:rFonts w:ascii="Arial" w:hAnsi="Arial" w:cs="Arial"/>
                <w:sz w:val="20"/>
                <w:szCs w:val="20"/>
              </w:rPr>
            </w:pPr>
            <w:r w:rsidRPr="0083361D">
              <w:rPr>
                <w:rFonts w:ascii="Arial" w:hAnsi="Arial" w:cs="Arial"/>
                <w:sz w:val="20"/>
                <w:szCs w:val="20"/>
              </w:rPr>
              <w:t>85,00</w:t>
            </w:r>
          </w:p>
        </w:tc>
      </w:tr>
      <w:tr w:rsidR="00294B6F" w:rsidRPr="0083361D" w:rsidTr="007967AB">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B6F" w:rsidRPr="0083361D" w:rsidRDefault="00294B6F" w:rsidP="007967AB">
            <w:pPr>
              <w:spacing w:after="0" w:line="240" w:lineRule="auto"/>
              <w:jc w:val="right"/>
              <w:rPr>
                <w:rFonts w:ascii="Arial" w:hAnsi="Arial"/>
                <w:b/>
                <w:bCs/>
                <w:sz w:val="20"/>
                <w:szCs w:val="20"/>
              </w:rPr>
            </w:pPr>
            <w:r w:rsidRPr="0083361D">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294B6F" w:rsidRPr="0083361D" w:rsidRDefault="00110F8D" w:rsidP="007967AB">
            <w:pPr>
              <w:spacing w:after="0" w:line="240" w:lineRule="auto"/>
              <w:jc w:val="center"/>
              <w:rPr>
                <w:rFonts w:ascii="Arial" w:hAnsi="Arial"/>
                <w:b/>
                <w:bCs/>
                <w:sz w:val="20"/>
                <w:szCs w:val="20"/>
              </w:rPr>
            </w:pPr>
            <w:r>
              <w:rPr>
                <w:rFonts w:ascii="Arial" w:hAnsi="Arial"/>
                <w:b/>
                <w:bCs/>
                <w:sz w:val="20"/>
                <w:szCs w:val="20"/>
              </w:rPr>
              <w:t>4,49</w:t>
            </w:r>
          </w:p>
        </w:tc>
        <w:tc>
          <w:tcPr>
            <w:tcW w:w="3346" w:type="dxa"/>
            <w:tcBorders>
              <w:top w:val="nil"/>
              <w:left w:val="nil"/>
              <w:bottom w:val="single" w:sz="4" w:space="0" w:color="auto"/>
              <w:right w:val="single" w:sz="4" w:space="0" w:color="auto"/>
            </w:tcBorders>
            <w:shd w:val="clear" w:color="auto" w:fill="auto"/>
            <w:vAlign w:val="center"/>
            <w:hideMark/>
          </w:tcPr>
          <w:p w:rsidR="00294B6F" w:rsidRPr="0083361D" w:rsidRDefault="00110F8D" w:rsidP="007967AB">
            <w:pPr>
              <w:spacing w:after="0" w:line="240" w:lineRule="auto"/>
              <w:jc w:val="center"/>
              <w:rPr>
                <w:rFonts w:ascii="Arial" w:hAnsi="Arial"/>
                <w:b/>
                <w:bCs/>
                <w:sz w:val="20"/>
                <w:szCs w:val="20"/>
              </w:rPr>
            </w:pPr>
            <w:r>
              <w:rPr>
                <w:rFonts w:ascii="Arial" w:hAnsi="Arial"/>
                <w:b/>
                <w:bCs/>
                <w:sz w:val="20"/>
                <w:szCs w:val="20"/>
              </w:rPr>
              <w:t>87,63</w:t>
            </w:r>
          </w:p>
        </w:tc>
      </w:tr>
    </w:tbl>
    <w:p w:rsidR="00294B6F" w:rsidRDefault="00294B6F" w:rsidP="00294B6F">
      <w:pPr>
        <w:rPr>
          <w:rFonts w:cs="Calibri"/>
          <w:b/>
        </w:rPr>
      </w:pPr>
    </w:p>
    <w:p w:rsidR="00294B6F" w:rsidRDefault="00294B6F" w:rsidP="00294B6F">
      <w:pPr>
        <w:rPr>
          <w:rFonts w:cs="Calibri"/>
          <w:b/>
        </w:rPr>
      </w:pPr>
    </w:p>
    <w:p w:rsidR="00294B6F" w:rsidRDefault="00294B6F" w:rsidP="00294B6F">
      <w:pPr>
        <w:rPr>
          <w:rFonts w:cs="Calibri"/>
          <w:b/>
        </w:rPr>
      </w:pPr>
    </w:p>
    <w:p w:rsidR="00294B6F" w:rsidRDefault="00294B6F" w:rsidP="00294B6F">
      <w:pPr>
        <w:rPr>
          <w:rFonts w:cs="Calibri"/>
          <w:b/>
        </w:rPr>
      </w:pPr>
    </w:p>
    <w:p w:rsidR="00294B6F" w:rsidRDefault="00294B6F" w:rsidP="00294B6F">
      <w:pPr>
        <w:rPr>
          <w:rFonts w:cs="Calibri"/>
          <w:b/>
        </w:rPr>
      </w:pPr>
    </w:p>
    <w:p w:rsidR="00294B6F" w:rsidRDefault="00294B6F" w:rsidP="00294B6F">
      <w:pPr>
        <w:rPr>
          <w:rFonts w:cs="Calibri"/>
          <w:b/>
        </w:rPr>
      </w:pPr>
    </w:p>
    <w:tbl>
      <w:tblPr>
        <w:tblW w:w="13056" w:type="dxa"/>
        <w:tblInd w:w="55" w:type="dxa"/>
        <w:tblLayout w:type="fixed"/>
        <w:tblCellMar>
          <w:left w:w="70" w:type="dxa"/>
          <w:right w:w="70" w:type="dxa"/>
        </w:tblCellMar>
        <w:tblLook w:val="04A0"/>
      </w:tblPr>
      <w:tblGrid>
        <w:gridCol w:w="820"/>
        <w:gridCol w:w="6566"/>
        <w:gridCol w:w="2268"/>
        <w:gridCol w:w="1226"/>
        <w:gridCol w:w="2176"/>
      </w:tblGrid>
      <w:tr w:rsidR="00294B6F" w:rsidRPr="009B54E6" w:rsidTr="007967AB">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110F8D" w:rsidRDefault="00F94F56" w:rsidP="007967AB">
            <w:pPr>
              <w:spacing w:after="0" w:line="240" w:lineRule="auto"/>
              <w:jc w:val="center"/>
              <w:rPr>
                <w:rFonts w:ascii="Times New Roman" w:hAnsi="Times New Roman"/>
                <w:b/>
                <w:bCs/>
                <w:szCs w:val="24"/>
              </w:rPr>
            </w:pPr>
            <w:r>
              <w:rPr>
                <w:rFonts w:ascii="Times New Roman" w:hAnsi="Times New Roman"/>
                <w:b/>
                <w:bCs/>
                <w:szCs w:val="24"/>
              </w:rPr>
              <w:t>TAŞOLUK İLKOKULU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294B6F" w:rsidRPr="009B54E6" w:rsidRDefault="00294B6F" w:rsidP="007967AB">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294B6F" w:rsidRPr="009B54E6" w:rsidTr="007967AB">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4B6F" w:rsidRPr="00110F8D" w:rsidRDefault="00294B6F" w:rsidP="007967AB">
            <w:pPr>
              <w:spacing w:after="0" w:line="240" w:lineRule="auto"/>
              <w:jc w:val="center"/>
              <w:rPr>
                <w:rFonts w:ascii="Arial" w:hAnsi="Arial" w:cs="Arial"/>
                <w:b/>
                <w:sz w:val="20"/>
                <w:szCs w:val="20"/>
              </w:rPr>
            </w:pPr>
            <w:r w:rsidRPr="00110F8D">
              <w:rPr>
                <w:rFonts w:ascii="Arial" w:hAnsi="Arial" w:cs="Arial"/>
                <w:b/>
                <w:sz w:val="20"/>
                <w:szCs w:val="20"/>
              </w:rPr>
              <w:t xml:space="preserve">“ İÇ PAYDAŞ VELİ GÖRÜŞ VE DEĞERLENDİRMELERİ” ANKET FORMU                                </w:t>
            </w:r>
          </w:p>
        </w:tc>
      </w:tr>
      <w:tr w:rsidR="00294B6F" w:rsidRPr="009B54E6" w:rsidTr="007967AB">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MEMNUNİYET ANKET SONUCU</w:t>
            </w:r>
          </w:p>
        </w:tc>
      </w:tr>
      <w:tr w:rsidR="00294B6F" w:rsidRPr="009B54E6" w:rsidTr="007967AB">
        <w:trPr>
          <w:trHeight w:val="230"/>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294B6F" w:rsidRPr="009B54E6" w:rsidRDefault="00294B6F" w:rsidP="007967AB">
            <w:pPr>
              <w:spacing w:after="0" w:line="240" w:lineRule="auto"/>
              <w:rPr>
                <w:rFonts w:ascii="Arial" w:hAnsi="Arial" w:cs="Arial"/>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294B6F" w:rsidRPr="009B54E6" w:rsidRDefault="00294B6F" w:rsidP="007967AB">
            <w:pPr>
              <w:spacing w:after="0" w:line="240" w:lineRule="auto"/>
              <w:rPr>
                <w:rFonts w:ascii="Arial" w:hAnsi="Arial" w:cs="Arial"/>
                <w:b/>
                <w:bCs/>
                <w:sz w:val="20"/>
                <w:szCs w:val="20"/>
              </w:rPr>
            </w:pPr>
          </w:p>
        </w:tc>
      </w:tr>
      <w:tr w:rsidR="00294B6F" w:rsidRPr="009B54E6" w:rsidTr="007967AB">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b/>
                <w:bCs/>
                <w:sz w:val="20"/>
                <w:szCs w:val="20"/>
              </w:rPr>
            </w:pPr>
            <w:r w:rsidRPr="009B54E6">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right"/>
              <w:rPr>
                <w:rFonts w:ascii="Times New Roman" w:hAnsi="Times New Roman"/>
                <w:b/>
                <w:bCs/>
                <w:sz w:val="20"/>
                <w:szCs w:val="20"/>
              </w:rPr>
            </w:pPr>
            <w:r w:rsidRPr="009B54E6">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 %</w:t>
            </w:r>
          </w:p>
        </w:tc>
      </w:tr>
      <w:tr w:rsidR="00294B6F" w:rsidRPr="009B54E6" w:rsidTr="007967AB">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4,42</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88,36</w:t>
            </w:r>
          </w:p>
        </w:tc>
      </w:tr>
      <w:tr w:rsidR="00294B6F" w:rsidRPr="009B54E6" w:rsidTr="007967AB">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89,09</w:t>
            </w:r>
          </w:p>
        </w:tc>
      </w:tr>
      <w:tr w:rsidR="00294B6F" w:rsidRPr="009B54E6" w:rsidTr="007967AB">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4,10</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83,10</w:t>
            </w:r>
          </w:p>
        </w:tc>
      </w:tr>
      <w:tr w:rsidR="00294B6F" w:rsidRPr="009B54E6" w:rsidTr="007967AB">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 xml:space="preserve">Okula ilettiğim istek ve </w:t>
            </w:r>
            <w:proofErr w:type="gramStart"/>
            <w:r w:rsidRPr="009B54E6">
              <w:rPr>
                <w:rFonts w:ascii="Arial" w:hAnsi="Arial" w:cs="Arial"/>
                <w:sz w:val="20"/>
                <w:szCs w:val="20"/>
              </w:rPr>
              <w:t>şikayetlerim</w:t>
            </w:r>
            <w:proofErr w:type="gramEnd"/>
            <w:r w:rsidRPr="009B54E6">
              <w:rPr>
                <w:rFonts w:ascii="Arial" w:hAnsi="Arial" w:cs="Arial"/>
                <w:sz w:val="20"/>
                <w:szCs w:val="20"/>
              </w:rPr>
              <w:t xml:space="preserve"> dikkate alınıyor. </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4,55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89,98</w:t>
            </w:r>
          </w:p>
        </w:tc>
      </w:tr>
      <w:tr w:rsidR="00294B6F" w:rsidRPr="009B54E6" w:rsidTr="007967AB">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86,91</w:t>
            </w:r>
          </w:p>
        </w:tc>
      </w:tr>
      <w:tr w:rsidR="00294B6F" w:rsidRPr="009B54E6" w:rsidTr="007967AB">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4,78</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92,34</w:t>
            </w:r>
          </w:p>
        </w:tc>
      </w:tr>
      <w:tr w:rsidR="00294B6F" w:rsidRPr="009B54E6" w:rsidTr="007967AB">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86,91</w:t>
            </w:r>
          </w:p>
        </w:tc>
      </w:tr>
      <w:tr w:rsidR="00294B6F" w:rsidRPr="009B54E6" w:rsidTr="007967AB">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3,64</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72,73</w:t>
            </w:r>
          </w:p>
        </w:tc>
      </w:tr>
      <w:tr w:rsidR="00294B6F" w:rsidRPr="009B54E6" w:rsidTr="007967AB">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4,67</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93,45</w:t>
            </w:r>
          </w:p>
        </w:tc>
      </w:tr>
      <w:tr w:rsidR="00294B6F" w:rsidRPr="009B54E6" w:rsidTr="007967AB">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4,25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86,21</w:t>
            </w:r>
          </w:p>
        </w:tc>
      </w:tr>
      <w:tr w:rsidR="00294B6F" w:rsidRPr="009B54E6" w:rsidTr="007967AB">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4,55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sz w:val="20"/>
                <w:szCs w:val="20"/>
              </w:rPr>
            </w:pPr>
            <w:r w:rsidRPr="009B54E6">
              <w:rPr>
                <w:rFonts w:ascii="Arial" w:hAnsi="Arial" w:cs="Arial"/>
                <w:sz w:val="20"/>
                <w:szCs w:val="20"/>
              </w:rPr>
              <w:t>90,91</w:t>
            </w:r>
          </w:p>
        </w:tc>
      </w:tr>
      <w:tr w:rsidR="00294B6F" w:rsidRPr="009B54E6" w:rsidTr="007967AB">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 xml:space="preserve">Okulun binası ve diğer fiziki </w:t>
            </w:r>
            <w:proofErr w:type="gramStart"/>
            <w:r w:rsidRPr="009B54E6">
              <w:rPr>
                <w:rFonts w:ascii="Arial" w:hAnsi="Arial" w:cs="Arial"/>
                <w:sz w:val="20"/>
                <w:szCs w:val="20"/>
              </w:rPr>
              <w:t>mekanlar</w:t>
            </w:r>
            <w:proofErr w:type="gramEnd"/>
            <w:r w:rsidRPr="009B54E6">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4,2</w:t>
            </w:r>
            <w:r w:rsidR="00294B6F" w:rsidRPr="009B54E6">
              <w:rPr>
                <w:rFonts w:ascii="Arial" w:hAnsi="Arial" w:cs="Arial"/>
                <w:sz w:val="20"/>
                <w:szCs w:val="20"/>
              </w:rPr>
              <w:t>8</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86,65</w:t>
            </w:r>
          </w:p>
        </w:tc>
      </w:tr>
      <w:tr w:rsidR="00294B6F" w:rsidRPr="009B54E6" w:rsidTr="007967AB">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center"/>
              <w:rPr>
                <w:rFonts w:ascii="Arial" w:hAnsi="Arial" w:cs="Arial"/>
                <w:b/>
                <w:bCs/>
                <w:sz w:val="20"/>
                <w:szCs w:val="20"/>
              </w:rPr>
            </w:pPr>
            <w:r w:rsidRPr="009B54E6">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rPr>
                <w:rFonts w:ascii="Arial" w:hAnsi="Arial" w:cs="Arial"/>
                <w:sz w:val="20"/>
                <w:szCs w:val="20"/>
              </w:rPr>
            </w:pPr>
            <w:r w:rsidRPr="009B54E6">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110F8D">
            <w:pPr>
              <w:spacing w:after="0" w:line="240" w:lineRule="auto"/>
              <w:jc w:val="center"/>
              <w:rPr>
                <w:rFonts w:ascii="Arial" w:hAnsi="Arial" w:cs="Arial"/>
                <w:sz w:val="20"/>
                <w:szCs w:val="20"/>
              </w:rPr>
            </w:pPr>
            <w:r>
              <w:rPr>
                <w:rFonts w:ascii="Arial" w:hAnsi="Arial" w:cs="Arial"/>
                <w:sz w:val="20"/>
                <w:szCs w:val="20"/>
              </w:rPr>
              <w:t>4</w:t>
            </w:r>
            <w:r w:rsidR="00294B6F" w:rsidRPr="009B54E6">
              <w:rPr>
                <w:rFonts w:ascii="Arial" w:hAnsi="Arial" w:cs="Arial"/>
                <w:sz w:val="20"/>
                <w:szCs w:val="20"/>
              </w:rPr>
              <w:t>,</w:t>
            </w:r>
            <w:r>
              <w:rPr>
                <w:rFonts w:ascii="Arial" w:hAnsi="Arial" w:cs="Arial"/>
                <w:sz w:val="20"/>
                <w:szCs w:val="20"/>
              </w:rPr>
              <w:t>85</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cs="Arial"/>
                <w:sz w:val="20"/>
                <w:szCs w:val="20"/>
              </w:rPr>
            </w:pPr>
            <w:r>
              <w:rPr>
                <w:rFonts w:ascii="Arial" w:hAnsi="Arial" w:cs="Arial"/>
                <w:sz w:val="20"/>
                <w:szCs w:val="20"/>
              </w:rPr>
              <w:t>98,30</w:t>
            </w:r>
          </w:p>
        </w:tc>
      </w:tr>
      <w:tr w:rsidR="00294B6F" w:rsidRPr="009B54E6" w:rsidTr="007967AB">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B6F" w:rsidRPr="009B54E6" w:rsidRDefault="00294B6F" w:rsidP="007967AB">
            <w:pPr>
              <w:spacing w:after="0" w:line="240" w:lineRule="auto"/>
              <w:jc w:val="right"/>
              <w:rPr>
                <w:rFonts w:ascii="Arial" w:hAnsi="Arial"/>
                <w:b/>
                <w:bCs/>
                <w:sz w:val="20"/>
                <w:szCs w:val="20"/>
              </w:rPr>
            </w:pPr>
            <w:r w:rsidRPr="009B54E6">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b/>
                <w:bCs/>
                <w:sz w:val="20"/>
                <w:szCs w:val="20"/>
              </w:rPr>
            </w:pPr>
            <w:r>
              <w:rPr>
                <w:rFonts w:ascii="Arial" w:hAnsi="Arial"/>
                <w:b/>
                <w:bCs/>
                <w:sz w:val="20"/>
                <w:szCs w:val="20"/>
              </w:rPr>
              <w:t>4,40</w:t>
            </w:r>
          </w:p>
        </w:tc>
        <w:tc>
          <w:tcPr>
            <w:tcW w:w="3402" w:type="dxa"/>
            <w:gridSpan w:val="2"/>
            <w:tcBorders>
              <w:top w:val="nil"/>
              <w:left w:val="nil"/>
              <w:bottom w:val="single" w:sz="4" w:space="0" w:color="auto"/>
              <w:right w:val="single" w:sz="4" w:space="0" w:color="auto"/>
            </w:tcBorders>
            <w:shd w:val="clear" w:color="auto" w:fill="auto"/>
            <w:vAlign w:val="center"/>
            <w:hideMark/>
          </w:tcPr>
          <w:p w:rsidR="00294B6F" w:rsidRPr="009B54E6" w:rsidRDefault="00110F8D" w:rsidP="007967AB">
            <w:pPr>
              <w:spacing w:after="0" w:line="240" w:lineRule="auto"/>
              <w:jc w:val="center"/>
              <w:rPr>
                <w:rFonts w:ascii="Arial" w:hAnsi="Arial"/>
                <w:b/>
                <w:bCs/>
                <w:sz w:val="20"/>
                <w:szCs w:val="20"/>
              </w:rPr>
            </w:pPr>
            <w:r>
              <w:rPr>
                <w:rFonts w:ascii="Arial" w:hAnsi="Arial"/>
                <w:b/>
                <w:bCs/>
                <w:sz w:val="20"/>
                <w:szCs w:val="20"/>
              </w:rPr>
              <w:t>88,05</w:t>
            </w:r>
          </w:p>
        </w:tc>
      </w:tr>
    </w:tbl>
    <w:p w:rsidR="002A35EC" w:rsidRDefault="002A35EC" w:rsidP="002A35EC">
      <w:pPr>
        <w:tabs>
          <w:tab w:val="left" w:pos="3420"/>
        </w:tabs>
      </w:pPr>
    </w:p>
    <w:p w:rsidR="00A4718C" w:rsidRDefault="00A4718C" w:rsidP="002A35EC">
      <w:pPr>
        <w:tabs>
          <w:tab w:val="left" w:pos="3420"/>
        </w:tabs>
      </w:pPr>
    </w:p>
    <w:p w:rsidR="00A4718C" w:rsidRPr="00D55651" w:rsidRDefault="00A4718C" w:rsidP="00A4718C">
      <w:pPr>
        <w:spacing w:after="80"/>
        <w:jc w:val="center"/>
        <w:rPr>
          <w:b/>
          <w:bCs/>
        </w:rPr>
      </w:pPr>
      <w:r>
        <w:rPr>
          <w:b/>
          <w:bCs/>
        </w:rPr>
        <w:lastRenderedPageBreak/>
        <w:t xml:space="preserve">Arnavutköy </w:t>
      </w:r>
      <w:r w:rsidR="00F94F56">
        <w:rPr>
          <w:b/>
          <w:bCs/>
        </w:rPr>
        <w:t>TAŞOLUK İLKOKULU</w:t>
      </w:r>
      <w:r>
        <w:rPr>
          <w:b/>
          <w:bCs/>
        </w:rPr>
        <w:t xml:space="preserve"> Müdürlüğü</w:t>
      </w:r>
    </w:p>
    <w:p w:rsidR="00A4718C" w:rsidRDefault="00A4718C" w:rsidP="00A4718C">
      <w:pPr>
        <w:jc w:val="center"/>
        <w:rPr>
          <w:b/>
          <w:bCs/>
        </w:rPr>
      </w:pPr>
      <w:r>
        <w:rPr>
          <w:b/>
          <w:bCs/>
        </w:rPr>
        <w:t>Stratejik Plan Hazırlama</w:t>
      </w:r>
      <w:r w:rsidRPr="00D55651">
        <w:rPr>
          <w:b/>
          <w:bCs/>
        </w:rPr>
        <w:t xml:space="preserve"> Ekibi</w:t>
      </w:r>
    </w:p>
    <w:p w:rsidR="00A4718C" w:rsidRDefault="00A4718C" w:rsidP="00A4718C">
      <w:pPr>
        <w:jc w:val="center"/>
        <w:rPr>
          <w:b/>
          <w:bCs/>
        </w:rPr>
      </w:pPr>
    </w:p>
    <w:p w:rsidR="00A4718C" w:rsidRPr="00D55651" w:rsidRDefault="00A4718C" w:rsidP="00A4718C">
      <w:pPr>
        <w:jc w:val="center"/>
        <w:rPr>
          <w:b/>
          <w:bCs/>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3877"/>
        <w:gridCol w:w="3039"/>
        <w:gridCol w:w="2768"/>
        <w:gridCol w:w="2759"/>
      </w:tblGrid>
      <w:tr w:rsidR="00A4718C" w:rsidRPr="001A5F8E" w:rsidTr="00A4718C">
        <w:trPr>
          <w:trHeight w:hRule="exact" w:val="484"/>
        </w:trPr>
        <w:tc>
          <w:tcPr>
            <w:tcW w:w="468" w:type="pct"/>
            <w:vAlign w:val="center"/>
          </w:tcPr>
          <w:p w:rsidR="00A4718C" w:rsidRDefault="00A4718C" w:rsidP="00A4718C">
            <w:pPr>
              <w:jc w:val="center"/>
            </w:pPr>
            <w:r>
              <w:t>S.No</w:t>
            </w:r>
          </w:p>
        </w:tc>
        <w:tc>
          <w:tcPr>
            <w:tcW w:w="1412" w:type="pct"/>
            <w:vAlign w:val="center"/>
          </w:tcPr>
          <w:p w:rsidR="00A4718C" w:rsidRPr="001A5F8E" w:rsidRDefault="00A4718C" w:rsidP="00A4718C">
            <w:pPr>
              <w:jc w:val="center"/>
            </w:pPr>
            <w:proofErr w:type="spellStart"/>
            <w:r>
              <w:t>Ünvanı</w:t>
            </w:r>
            <w:proofErr w:type="spellEnd"/>
          </w:p>
        </w:tc>
        <w:tc>
          <w:tcPr>
            <w:tcW w:w="1107" w:type="pct"/>
            <w:vAlign w:val="center"/>
          </w:tcPr>
          <w:p w:rsidR="00A4718C" w:rsidRPr="001A5F8E" w:rsidRDefault="00A4718C" w:rsidP="00A4718C">
            <w:pPr>
              <w:jc w:val="center"/>
            </w:pPr>
            <w:r w:rsidRPr="001A5F8E">
              <w:t>Adı-Soyadı</w:t>
            </w:r>
          </w:p>
        </w:tc>
        <w:tc>
          <w:tcPr>
            <w:tcW w:w="1008" w:type="pct"/>
            <w:vAlign w:val="center"/>
          </w:tcPr>
          <w:p w:rsidR="00A4718C" w:rsidRDefault="00A4718C" w:rsidP="00A4718C">
            <w:pPr>
              <w:jc w:val="center"/>
            </w:pPr>
            <w:r>
              <w:t>İletişim</w:t>
            </w:r>
          </w:p>
        </w:tc>
        <w:tc>
          <w:tcPr>
            <w:tcW w:w="1005" w:type="pct"/>
            <w:vAlign w:val="center"/>
          </w:tcPr>
          <w:p w:rsidR="00A4718C" w:rsidRPr="001A5F8E" w:rsidRDefault="00A4718C" w:rsidP="00A4718C">
            <w:pPr>
              <w:jc w:val="center"/>
            </w:pPr>
            <w:r>
              <w:t>İmza</w:t>
            </w:r>
          </w:p>
        </w:tc>
      </w:tr>
      <w:tr w:rsidR="00DB5A79" w:rsidRPr="001A5F8E" w:rsidTr="00A4718C">
        <w:trPr>
          <w:trHeight w:hRule="exact" w:val="479"/>
        </w:trPr>
        <w:tc>
          <w:tcPr>
            <w:tcW w:w="468" w:type="pct"/>
            <w:vAlign w:val="center"/>
          </w:tcPr>
          <w:p w:rsidR="00DB5A79" w:rsidRDefault="00DB5A79" w:rsidP="00A4718C">
            <w:pPr>
              <w:jc w:val="center"/>
            </w:pPr>
            <w:r>
              <w:t>1</w:t>
            </w:r>
          </w:p>
        </w:tc>
        <w:tc>
          <w:tcPr>
            <w:tcW w:w="1412" w:type="pct"/>
            <w:vAlign w:val="center"/>
          </w:tcPr>
          <w:p w:rsidR="00DB5A79" w:rsidRPr="00F46E15" w:rsidRDefault="00DB5A79" w:rsidP="00A4718C">
            <w:pPr>
              <w:autoSpaceDE w:val="0"/>
              <w:autoSpaceDN w:val="0"/>
              <w:adjustRightInd w:val="0"/>
              <w:jc w:val="center"/>
              <w:rPr>
                <w:szCs w:val="24"/>
              </w:rPr>
            </w:pPr>
            <w:r w:rsidRPr="00F46E15">
              <w:rPr>
                <w:szCs w:val="24"/>
              </w:rPr>
              <w:t>MÜDÜR YARDIMCISI</w:t>
            </w:r>
          </w:p>
        </w:tc>
        <w:tc>
          <w:tcPr>
            <w:tcW w:w="1107" w:type="pct"/>
            <w:vAlign w:val="center"/>
          </w:tcPr>
          <w:p w:rsidR="00DB5A79" w:rsidRPr="00F46E15" w:rsidRDefault="008A58DF" w:rsidP="00FF5C40">
            <w:pPr>
              <w:jc w:val="center"/>
              <w:rPr>
                <w:szCs w:val="24"/>
              </w:rPr>
            </w:pPr>
            <w:r>
              <w:rPr>
                <w:szCs w:val="24"/>
              </w:rPr>
              <w:t>Cihat ŞİMŞEK</w:t>
            </w:r>
          </w:p>
        </w:tc>
        <w:tc>
          <w:tcPr>
            <w:tcW w:w="1008" w:type="pct"/>
            <w:vAlign w:val="center"/>
          </w:tcPr>
          <w:p w:rsidR="00DB5A79" w:rsidRPr="00F46E15" w:rsidRDefault="008A58DF" w:rsidP="00A4718C">
            <w:pPr>
              <w:autoSpaceDE w:val="0"/>
              <w:autoSpaceDN w:val="0"/>
              <w:adjustRightInd w:val="0"/>
              <w:jc w:val="center"/>
              <w:rPr>
                <w:szCs w:val="24"/>
              </w:rPr>
            </w:pPr>
            <w:proofErr w:type="gramStart"/>
            <w:r>
              <w:rPr>
                <w:szCs w:val="24"/>
              </w:rPr>
              <w:t>05054028751</w:t>
            </w:r>
            <w:proofErr w:type="gramEnd"/>
          </w:p>
        </w:tc>
        <w:tc>
          <w:tcPr>
            <w:tcW w:w="1005" w:type="pct"/>
            <w:vAlign w:val="center"/>
          </w:tcPr>
          <w:p w:rsidR="00DB5A79" w:rsidRPr="006334D0" w:rsidRDefault="00DB5A79" w:rsidP="00A4718C">
            <w:pPr>
              <w:jc w:val="center"/>
              <w:rPr>
                <w:color w:val="FF0000"/>
              </w:rPr>
            </w:pPr>
          </w:p>
        </w:tc>
      </w:tr>
      <w:tr w:rsidR="00DB5A79" w:rsidRPr="001A5F8E" w:rsidTr="00A4718C">
        <w:trPr>
          <w:trHeight w:hRule="exact" w:val="501"/>
        </w:trPr>
        <w:tc>
          <w:tcPr>
            <w:tcW w:w="468" w:type="pct"/>
            <w:vAlign w:val="center"/>
          </w:tcPr>
          <w:p w:rsidR="00DB5A79" w:rsidRPr="001A5F8E" w:rsidRDefault="00DB5A79" w:rsidP="00A4718C">
            <w:pPr>
              <w:jc w:val="center"/>
            </w:pPr>
            <w:r>
              <w:t>2</w:t>
            </w:r>
          </w:p>
        </w:tc>
        <w:tc>
          <w:tcPr>
            <w:tcW w:w="1412" w:type="pct"/>
            <w:vAlign w:val="center"/>
          </w:tcPr>
          <w:p w:rsidR="00DB5A79" w:rsidRPr="00F46E15" w:rsidRDefault="00DB5A79" w:rsidP="00A4718C">
            <w:pPr>
              <w:autoSpaceDE w:val="0"/>
              <w:autoSpaceDN w:val="0"/>
              <w:adjustRightInd w:val="0"/>
              <w:jc w:val="center"/>
              <w:rPr>
                <w:szCs w:val="24"/>
              </w:rPr>
            </w:pPr>
            <w:r w:rsidRPr="00F46E15">
              <w:rPr>
                <w:szCs w:val="24"/>
              </w:rPr>
              <w:t>MÜDÜR YARDIMCISI</w:t>
            </w:r>
          </w:p>
        </w:tc>
        <w:tc>
          <w:tcPr>
            <w:tcW w:w="1107" w:type="pct"/>
            <w:vAlign w:val="center"/>
          </w:tcPr>
          <w:p w:rsidR="00DB5A79" w:rsidRPr="00F46E15" w:rsidRDefault="008A58DF" w:rsidP="00FF5C40">
            <w:pPr>
              <w:jc w:val="center"/>
              <w:rPr>
                <w:szCs w:val="24"/>
              </w:rPr>
            </w:pPr>
            <w:r>
              <w:rPr>
                <w:szCs w:val="24"/>
              </w:rPr>
              <w:t>İlker ÇİFTCİ</w:t>
            </w:r>
          </w:p>
        </w:tc>
        <w:tc>
          <w:tcPr>
            <w:tcW w:w="1008" w:type="pct"/>
            <w:vAlign w:val="center"/>
          </w:tcPr>
          <w:p w:rsidR="00DB5A79" w:rsidRPr="00F46E15" w:rsidRDefault="008A58DF" w:rsidP="00A4718C">
            <w:pPr>
              <w:autoSpaceDE w:val="0"/>
              <w:autoSpaceDN w:val="0"/>
              <w:adjustRightInd w:val="0"/>
              <w:jc w:val="center"/>
              <w:rPr>
                <w:szCs w:val="24"/>
              </w:rPr>
            </w:pPr>
            <w:proofErr w:type="gramStart"/>
            <w:r>
              <w:rPr>
                <w:szCs w:val="24"/>
              </w:rPr>
              <w:t>05531850222</w:t>
            </w:r>
            <w:proofErr w:type="gramEnd"/>
          </w:p>
        </w:tc>
        <w:tc>
          <w:tcPr>
            <w:tcW w:w="1005" w:type="pct"/>
            <w:vAlign w:val="center"/>
          </w:tcPr>
          <w:p w:rsidR="00DB5A79" w:rsidRPr="001A5F8E" w:rsidRDefault="00DB5A79" w:rsidP="00A4718C">
            <w:pPr>
              <w:jc w:val="center"/>
            </w:pPr>
          </w:p>
        </w:tc>
      </w:tr>
      <w:tr w:rsidR="00DB5A79" w:rsidRPr="001A5F8E" w:rsidTr="00A4718C">
        <w:trPr>
          <w:trHeight w:hRule="exact" w:val="507"/>
        </w:trPr>
        <w:tc>
          <w:tcPr>
            <w:tcW w:w="468" w:type="pct"/>
            <w:vAlign w:val="center"/>
          </w:tcPr>
          <w:p w:rsidR="00DB5A79" w:rsidRPr="001A5F8E" w:rsidRDefault="00DB5A79" w:rsidP="00A4718C">
            <w:pPr>
              <w:jc w:val="center"/>
            </w:pPr>
            <w:r>
              <w:t>3</w:t>
            </w:r>
          </w:p>
        </w:tc>
        <w:tc>
          <w:tcPr>
            <w:tcW w:w="1412" w:type="pct"/>
            <w:vAlign w:val="center"/>
          </w:tcPr>
          <w:p w:rsidR="00DB5A79" w:rsidRPr="00F46E15" w:rsidRDefault="005A29D3" w:rsidP="00A4718C">
            <w:pPr>
              <w:autoSpaceDE w:val="0"/>
              <w:autoSpaceDN w:val="0"/>
              <w:adjustRightInd w:val="0"/>
              <w:jc w:val="center"/>
              <w:rPr>
                <w:szCs w:val="24"/>
              </w:rPr>
            </w:pPr>
            <w:r>
              <w:rPr>
                <w:szCs w:val="24"/>
              </w:rPr>
              <w:t>MÜDÜR YARDIMCISI</w:t>
            </w:r>
          </w:p>
        </w:tc>
        <w:tc>
          <w:tcPr>
            <w:tcW w:w="1107" w:type="pct"/>
            <w:vAlign w:val="center"/>
          </w:tcPr>
          <w:p w:rsidR="00DB5A79" w:rsidRPr="00F46E15" w:rsidRDefault="008A58DF" w:rsidP="00FF5C40">
            <w:pPr>
              <w:jc w:val="center"/>
              <w:rPr>
                <w:szCs w:val="24"/>
              </w:rPr>
            </w:pPr>
            <w:r>
              <w:rPr>
                <w:szCs w:val="24"/>
              </w:rPr>
              <w:t>Hidayet KARAKULAK</w:t>
            </w:r>
          </w:p>
        </w:tc>
        <w:tc>
          <w:tcPr>
            <w:tcW w:w="1008" w:type="pct"/>
            <w:vAlign w:val="center"/>
          </w:tcPr>
          <w:p w:rsidR="00DB5A79" w:rsidRPr="00F46E15" w:rsidRDefault="008A58DF" w:rsidP="00A4718C">
            <w:pPr>
              <w:autoSpaceDE w:val="0"/>
              <w:autoSpaceDN w:val="0"/>
              <w:adjustRightInd w:val="0"/>
              <w:jc w:val="center"/>
              <w:rPr>
                <w:szCs w:val="24"/>
              </w:rPr>
            </w:pPr>
            <w:proofErr w:type="gramStart"/>
            <w:r>
              <w:rPr>
                <w:szCs w:val="24"/>
              </w:rPr>
              <w:t>05058214539</w:t>
            </w:r>
            <w:proofErr w:type="gramEnd"/>
          </w:p>
        </w:tc>
        <w:tc>
          <w:tcPr>
            <w:tcW w:w="1005" w:type="pct"/>
            <w:vAlign w:val="center"/>
          </w:tcPr>
          <w:p w:rsidR="00DB5A79" w:rsidRPr="001A5F8E" w:rsidRDefault="00DB5A79" w:rsidP="00A4718C">
            <w:pPr>
              <w:jc w:val="center"/>
            </w:pPr>
          </w:p>
        </w:tc>
      </w:tr>
      <w:tr w:rsidR="00DB5A79" w:rsidRPr="001A5F8E" w:rsidTr="00A4718C">
        <w:trPr>
          <w:trHeight w:hRule="exact" w:val="415"/>
        </w:trPr>
        <w:tc>
          <w:tcPr>
            <w:tcW w:w="468" w:type="pct"/>
            <w:vAlign w:val="center"/>
          </w:tcPr>
          <w:p w:rsidR="00DB5A79" w:rsidRPr="001A5F8E" w:rsidRDefault="00DB5A79" w:rsidP="00A4718C">
            <w:pPr>
              <w:jc w:val="center"/>
            </w:pPr>
            <w:r>
              <w:t>4</w:t>
            </w:r>
          </w:p>
        </w:tc>
        <w:tc>
          <w:tcPr>
            <w:tcW w:w="1412" w:type="pct"/>
            <w:vAlign w:val="center"/>
          </w:tcPr>
          <w:p w:rsidR="00DB5A79" w:rsidRPr="00F46E15" w:rsidRDefault="008A58DF" w:rsidP="00A4718C">
            <w:pPr>
              <w:autoSpaceDE w:val="0"/>
              <w:autoSpaceDN w:val="0"/>
              <w:adjustRightInd w:val="0"/>
              <w:jc w:val="center"/>
              <w:rPr>
                <w:szCs w:val="24"/>
              </w:rPr>
            </w:pPr>
            <w:r>
              <w:rPr>
                <w:szCs w:val="24"/>
              </w:rPr>
              <w:t>MEMUR</w:t>
            </w:r>
          </w:p>
        </w:tc>
        <w:tc>
          <w:tcPr>
            <w:tcW w:w="1107" w:type="pct"/>
            <w:vAlign w:val="center"/>
          </w:tcPr>
          <w:p w:rsidR="00DB5A79" w:rsidRPr="00F46E15" w:rsidRDefault="008A58DF" w:rsidP="00FF5C40">
            <w:pPr>
              <w:jc w:val="center"/>
              <w:rPr>
                <w:szCs w:val="24"/>
              </w:rPr>
            </w:pPr>
            <w:r>
              <w:rPr>
                <w:szCs w:val="24"/>
              </w:rPr>
              <w:t>Yusuf BOZKIR</w:t>
            </w:r>
          </w:p>
        </w:tc>
        <w:tc>
          <w:tcPr>
            <w:tcW w:w="1008" w:type="pct"/>
            <w:vAlign w:val="center"/>
          </w:tcPr>
          <w:p w:rsidR="00DB5A79" w:rsidRPr="00F46E15" w:rsidRDefault="008A58DF" w:rsidP="00A4718C">
            <w:pPr>
              <w:autoSpaceDE w:val="0"/>
              <w:autoSpaceDN w:val="0"/>
              <w:adjustRightInd w:val="0"/>
              <w:jc w:val="center"/>
              <w:rPr>
                <w:szCs w:val="24"/>
              </w:rPr>
            </w:pPr>
            <w:proofErr w:type="gramStart"/>
            <w:r>
              <w:rPr>
                <w:szCs w:val="24"/>
              </w:rPr>
              <w:t>05335525934</w:t>
            </w:r>
            <w:proofErr w:type="gramEnd"/>
          </w:p>
        </w:tc>
        <w:tc>
          <w:tcPr>
            <w:tcW w:w="1005" w:type="pct"/>
            <w:vAlign w:val="center"/>
          </w:tcPr>
          <w:p w:rsidR="00DB5A79" w:rsidRPr="001A5F8E" w:rsidRDefault="00DB5A79" w:rsidP="00A4718C">
            <w:pPr>
              <w:jc w:val="center"/>
            </w:pPr>
          </w:p>
        </w:tc>
      </w:tr>
    </w:tbl>
    <w:p w:rsidR="00A4718C" w:rsidRPr="00D55651" w:rsidRDefault="00A4718C" w:rsidP="00A4718C">
      <w:pPr>
        <w:jc w:val="both"/>
      </w:pPr>
      <w:r w:rsidRPr="00D55651">
        <w:t>.</w:t>
      </w:r>
    </w:p>
    <w:p w:rsidR="00A4718C" w:rsidRDefault="00DB5A79" w:rsidP="00DB5A79">
      <w:pPr>
        <w:jc w:val="center"/>
      </w:pPr>
      <w:r>
        <w:t xml:space="preserve">                                                                                                                                                                                             </w:t>
      </w:r>
      <w:r w:rsidR="008A58DF">
        <w:t>İrfan TOPRAK</w:t>
      </w:r>
    </w:p>
    <w:p w:rsidR="00A4718C" w:rsidRDefault="00A4718C" w:rsidP="00A4718C">
      <w:pPr>
        <w:jc w:val="right"/>
      </w:pPr>
      <w:r>
        <w:t>Kurum/Okul Müdürü</w:t>
      </w:r>
    </w:p>
    <w:p w:rsidR="00A4718C" w:rsidRDefault="00A4718C" w:rsidP="00A4718C">
      <w:pPr>
        <w:ind w:left="360"/>
        <w:jc w:val="center"/>
      </w:pPr>
      <w:r>
        <w:t>O L U R</w:t>
      </w:r>
    </w:p>
    <w:p w:rsidR="00A4718C" w:rsidRDefault="00A4718C" w:rsidP="00A4718C">
      <w:pPr>
        <w:jc w:val="center"/>
      </w:pPr>
      <w:r>
        <w:t>…</w:t>
      </w:r>
      <w:r w:rsidRPr="00D55651">
        <w:t>/</w:t>
      </w:r>
      <w:r w:rsidR="00DB5A79">
        <w:t>…</w:t>
      </w:r>
      <w:r w:rsidRPr="00D55651">
        <w:t>/20</w:t>
      </w:r>
      <w:r>
        <w:t>19</w:t>
      </w:r>
    </w:p>
    <w:p w:rsidR="00A4718C" w:rsidRDefault="00A4718C" w:rsidP="00A4718C">
      <w:pPr>
        <w:jc w:val="center"/>
      </w:pPr>
      <w:r>
        <w:t>Mehmet DAĞ</w:t>
      </w:r>
    </w:p>
    <w:p w:rsidR="00A4718C" w:rsidRPr="002A35EC" w:rsidRDefault="00A4718C" w:rsidP="00A4718C">
      <w:pPr>
        <w:jc w:val="center"/>
      </w:pPr>
      <w:r>
        <w:t>İlçe Milli Eğitim Müdürü</w:t>
      </w:r>
    </w:p>
    <w:sectPr w:rsidR="00A4718C" w:rsidRPr="002A35EC" w:rsidSect="002A35EC">
      <w:footerReference w:type="first" r:id="rId18"/>
      <w:pgSz w:w="16838" w:h="11906" w:orient="landscape"/>
      <w:pgMar w:top="1276"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C9" w:rsidRDefault="00222AC9" w:rsidP="00DC3C73">
      <w:pPr>
        <w:spacing w:after="0" w:line="240" w:lineRule="auto"/>
      </w:pPr>
      <w:r>
        <w:separator/>
      </w:r>
    </w:p>
  </w:endnote>
  <w:endnote w:type="continuationSeparator" w:id="0">
    <w:p w:rsidR="00222AC9" w:rsidRDefault="00222AC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1D" w:rsidRDefault="0070351D">
    <w:pPr>
      <w:pStyle w:val="Altbilgi"/>
      <w:jc w:val="right"/>
    </w:pPr>
    <w:fldSimple w:instr="PAGE   \* MERGEFORMAT">
      <w:r w:rsidR="00D362CC">
        <w:rPr>
          <w:noProof/>
        </w:rPr>
        <w:t>17</w:t>
      </w:r>
    </w:fldSimple>
  </w:p>
  <w:p w:rsidR="0070351D" w:rsidRDefault="0070351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1D" w:rsidRDefault="0070351D">
    <w:pPr>
      <w:pStyle w:val="Altbilgi"/>
      <w:jc w:val="right"/>
    </w:pPr>
    <w:fldSimple w:instr="PAGE   \* MERGEFORMAT">
      <w:r>
        <w:rPr>
          <w:noProof/>
        </w:rPr>
        <w:t>i</w:t>
      </w:r>
    </w:fldSimple>
  </w:p>
  <w:p w:rsidR="0070351D" w:rsidRDefault="007035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1D" w:rsidRDefault="0070351D">
    <w:pPr>
      <w:pStyle w:val="Altbilgi"/>
      <w:jc w:val="right"/>
    </w:pPr>
    <w:fldSimple w:instr="PAGE   \* MERGEFORMAT">
      <w:r>
        <w:rPr>
          <w:noProof/>
        </w:rPr>
        <w:t>1</w:t>
      </w:r>
    </w:fldSimple>
  </w:p>
  <w:p w:rsidR="0070351D" w:rsidRDefault="007035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C9" w:rsidRDefault="00222AC9" w:rsidP="00DC3C73">
      <w:pPr>
        <w:spacing w:after="0" w:line="240" w:lineRule="auto"/>
      </w:pPr>
      <w:r>
        <w:separator/>
      </w:r>
    </w:p>
  </w:footnote>
  <w:footnote w:type="continuationSeparator" w:id="0">
    <w:p w:rsidR="00222AC9" w:rsidRDefault="00222AC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1D" w:rsidRPr="00A40B5B" w:rsidRDefault="0070351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49E"/>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467"/>
    <w:rsid w:val="00023762"/>
    <w:rsid w:val="00024548"/>
    <w:rsid w:val="00024F34"/>
    <w:rsid w:val="000263BD"/>
    <w:rsid w:val="00027612"/>
    <w:rsid w:val="000277D7"/>
    <w:rsid w:val="00031958"/>
    <w:rsid w:val="000320AE"/>
    <w:rsid w:val="000328E3"/>
    <w:rsid w:val="00033252"/>
    <w:rsid w:val="00033A71"/>
    <w:rsid w:val="00034CB4"/>
    <w:rsid w:val="0003561F"/>
    <w:rsid w:val="00035BAC"/>
    <w:rsid w:val="0003688C"/>
    <w:rsid w:val="00036FC8"/>
    <w:rsid w:val="000371E5"/>
    <w:rsid w:val="0003761A"/>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139"/>
    <w:rsid w:val="00067ADC"/>
    <w:rsid w:val="0007067A"/>
    <w:rsid w:val="00072CC9"/>
    <w:rsid w:val="000732B5"/>
    <w:rsid w:val="00073B35"/>
    <w:rsid w:val="00073FDA"/>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CE7"/>
    <w:rsid w:val="00102C59"/>
    <w:rsid w:val="00102EEC"/>
    <w:rsid w:val="00103B9C"/>
    <w:rsid w:val="001057A4"/>
    <w:rsid w:val="001061F4"/>
    <w:rsid w:val="00106DB7"/>
    <w:rsid w:val="0010710C"/>
    <w:rsid w:val="001071A7"/>
    <w:rsid w:val="001103CC"/>
    <w:rsid w:val="00110676"/>
    <w:rsid w:val="00110C57"/>
    <w:rsid w:val="00110F8D"/>
    <w:rsid w:val="00112F62"/>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64B"/>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42B"/>
    <w:rsid w:val="00183EC0"/>
    <w:rsid w:val="0018596E"/>
    <w:rsid w:val="00186217"/>
    <w:rsid w:val="00186A70"/>
    <w:rsid w:val="00187A39"/>
    <w:rsid w:val="00187AD8"/>
    <w:rsid w:val="00190C7C"/>
    <w:rsid w:val="00190E58"/>
    <w:rsid w:val="0019229F"/>
    <w:rsid w:val="00192DBF"/>
    <w:rsid w:val="00193BCA"/>
    <w:rsid w:val="001946F1"/>
    <w:rsid w:val="00195013"/>
    <w:rsid w:val="001967CE"/>
    <w:rsid w:val="00196C10"/>
    <w:rsid w:val="00196C43"/>
    <w:rsid w:val="00197670"/>
    <w:rsid w:val="001A1005"/>
    <w:rsid w:val="001A1015"/>
    <w:rsid w:val="001A1C66"/>
    <w:rsid w:val="001A1E95"/>
    <w:rsid w:val="001A1FDB"/>
    <w:rsid w:val="001A2718"/>
    <w:rsid w:val="001A3433"/>
    <w:rsid w:val="001A40AB"/>
    <w:rsid w:val="001A47D6"/>
    <w:rsid w:val="001A4830"/>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9AD"/>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770"/>
    <w:rsid w:val="00222A10"/>
    <w:rsid w:val="00222AC9"/>
    <w:rsid w:val="0022608F"/>
    <w:rsid w:val="00226F06"/>
    <w:rsid w:val="00230AE2"/>
    <w:rsid w:val="00233EA4"/>
    <w:rsid w:val="0023407E"/>
    <w:rsid w:val="0023488F"/>
    <w:rsid w:val="0023532E"/>
    <w:rsid w:val="0023559E"/>
    <w:rsid w:val="00241250"/>
    <w:rsid w:val="0024145B"/>
    <w:rsid w:val="00241A99"/>
    <w:rsid w:val="00242307"/>
    <w:rsid w:val="00242D18"/>
    <w:rsid w:val="002430A2"/>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14E"/>
    <w:rsid w:val="0028588C"/>
    <w:rsid w:val="00286F3E"/>
    <w:rsid w:val="002878F2"/>
    <w:rsid w:val="00287E28"/>
    <w:rsid w:val="00287F8E"/>
    <w:rsid w:val="00290014"/>
    <w:rsid w:val="00290392"/>
    <w:rsid w:val="002903AC"/>
    <w:rsid w:val="00292D80"/>
    <w:rsid w:val="002937FE"/>
    <w:rsid w:val="0029391F"/>
    <w:rsid w:val="00293B8C"/>
    <w:rsid w:val="00293FA9"/>
    <w:rsid w:val="002942B3"/>
    <w:rsid w:val="00294B6F"/>
    <w:rsid w:val="00295B1A"/>
    <w:rsid w:val="002A165F"/>
    <w:rsid w:val="002A35EC"/>
    <w:rsid w:val="002A52F7"/>
    <w:rsid w:val="002A66D6"/>
    <w:rsid w:val="002B1660"/>
    <w:rsid w:val="002B2080"/>
    <w:rsid w:val="002B2714"/>
    <w:rsid w:val="002B35D7"/>
    <w:rsid w:val="002B5201"/>
    <w:rsid w:val="002B5E8E"/>
    <w:rsid w:val="002B5FA4"/>
    <w:rsid w:val="002B6FDB"/>
    <w:rsid w:val="002C038D"/>
    <w:rsid w:val="002C066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BAB"/>
    <w:rsid w:val="002E77C7"/>
    <w:rsid w:val="002F03E1"/>
    <w:rsid w:val="002F27DD"/>
    <w:rsid w:val="002F5C1A"/>
    <w:rsid w:val="002F5FC9"/>
    <w:rsid w:val="002F66C7"/>
    <w:rsid w:val="002F7B7A"/>
    <w:rsid w:val="003022C7"/>
    <w:rsid w:val="003035FD"/>
    <w:rsid w:val="003039DA"/>
    <w:rsid w:val="00303F9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6C17"/>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B25"/>
    <w:rsid w:val="00364CCE"/>
    <w:rsid w:val="003655ED"/>
    <w:rsid w:val="00371A5A"/>
    <w:rsid w:val="00372B12"/>
    <w:rsid w:val="00373215"/>
    <w:rsid w:val="00373590"/>
    <w:rsid w:val="00376381"/>
    <w:rsid w:val="00376DCF"/>
    <w:rsid w:val="00377654"/>
    <w:rsid w:val="00380106"/>
    <w:rsid w:val="003807DC"/>
    <w:rsid w:val="00380C47"/>
    <w:rsid w:val="00380C67"/>
    <w:rsid w:val="0038176C"/>
    <w:rsid w:val="00381C33"/>
    <w:rsid w:val="00381DA3"/>
    <w:rsid w:val="00381FA9"/>
    <w:rsid w:val="003850C4"/>
    <w:rsid w:val="00387600"/>
    <w:rsid w:val="003876C3"/>
    <w:rsid w:val="00387CA6"/>
    <w:rsid w:val="00390AA4"/>
    <w:rsid w:val="003929D9"/>
    <w:rsid w:val="00392AC8"/>
    <w:rsid w:val="00393534"/>
    <w:rsid w:val="00394216"/>
    <w:rsid w:val="003942EF"/>
    <w:rsid w:val="00394436"/>
    <w:rsid w:val="0039570A"/>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58E"/>
    <w:rsid w:val="003B32F8"/>
    <w:rsid w:val="003B34AE"/>
    <w:rsid w:val="003B4400"/>
    <w:rsid w:val="003B4FA5"/>
    <w:rsid w:val="003B5D5E"/>
    <w:rsid w:val="003C00A6"/>
    <w:rsid w:val="003C22EB"/>
    <w:rsid w:val="003C4C40"/>
    <w:rsid w:val="003C5A0C"/>
    <w:rsid w:val="003C5CB7"/>
    <w:rsid w:val="003C6AA3"/>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97C"/>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6D7"/>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A40"/>
    <w:rsid w:val="0045147E"/>
    <w:rsid w:val="00452DD6"/>
    <w:rsid w:val="00452FA8"/>
    <w:rsid w:val="00453E03"/>
    <w:rsid w:val="00453FB4"/>
    <w:rsid w:val="00457036"/>
    <w:rsid w:val="004631DA"/>
    <w:rsid w:val="00463FFA"/>
    <w:rsid w:val="0046489B"/>
    <w:rsid w:val="00464FDA"/>
    <w:rsid w:val="00465874"/>
    <w:rsid w:val="004662E8"/>
    <w:rsid w:val="004667D1"/>
    <w:rsid w:val="004668B4"/>
    <w:rsid w:val="00466BDA"/>
    <w:rsid w:val="00466DD8"/>
    <w:rsid w:val="00466EE4"/>
    <w:rsid w:val="00467083"/>
    <w:rsid w:val="00467800"/>
    <w:rsid w:val="004708B3"/>
    <w:rsid w:val="00470E3D"/>
    <w:rsid w:val="004733EE"/>
    <w:rsid w:val="00473462"/>
    <w:rsid w:val="00473BD1"/>
    <w:rsid w:val="004743EB"/>
    <w:rsid w:val="00474795"/>
    <w:rsid w:val="00475223"/>
    <w:rsid w:val="004765EC"/>
    <w:rsid w:val="0047719E"/>
    <w:rsid w:val="00477311"/>
    <w:rsid w:val="004774B3"/>
    <w:rsid w:val="004778CC"/>
    <w:rsid w:val="004778E9"/>
    <w:rsid w:val="004800E8"/>
    <w:rsid w:val="00480AE5"/>
    <w:rsid w:val="00480CF6"/>
    <w:rsid w:val="004812DE"/>
    <w:rsid w:val="004817B1"/>
    <w:rsid w:val="00481D63"/>
    <w:rsid w:val="004830C1"/>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6B8"/>
    <w:rsid w:val="004D0746"/>
    <w:rsid w:val="004D17C5"/>
    <w:rsid w:val="004D1B01"/>
    <w:rsid w:val="004D2C98"/>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86D"/>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65E"/>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874"/>
    <w:rsid w:val="00590252"/>
    <w:rsid w:val="00591A51"/>
    <w:rsid w:val="0059349C"/>
    <w:rsid w:val="00593BAA"/>
    <w:rsid w:val="00595C43"/>
    <w:rsid w:val="00595C50"/>
    <w:rsid w:val="00595DBF"/>
    <w:rsid w:val="0059644B"/>
    <w:rsid w:val="005973A3"/>
    <w:rsid w:val="00597D80"/>
    <w:rsid w:val="00597E7B"/>
    <w:rsid w:val="005A1A60"/>
    <w:rsid w:val="005A1C99"/>
    <w:rsid w:val="005A29D3"/>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21A"/>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249"/>
    <w:rsid w:val="005F69AA"/>
    <w:rsid w:val="00601944"/>
    <w:rsid w:val="0060246B"/>
    <w:rsid w:val="00602964"/>
    <w:rsid w:val="00603DB9"/>
    <w:rsid w:val="00605505"/>
    <w:rsid w:val="00605CFD"/>
    <w:rsid w:val="00605DD0"/>
    <w:rsid w:val="0060613B"/>
    <w:rsid w:val="00606EC5"/>
    <w:rsid w:val="00607BB7"/>
    <w:rsid w:val="006106B3"/>
    <w:rsid w:val="006112AB"/>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4F2"/>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09"/>
    <w:rsid w:val="00690682"/>
    <w:rsid w:val="00690C8A"/>
    <w:rsid w:val="00692B03"/>
    <w:rsid w:val="00692FF2"/>
    <w:rsid w:val="00693AF8"/>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3BDA"/>
    <w:rsid w:val="006C4D0D"/>
    <w:rsid w:val="006C703F"/>
    <w:rsid w:val="006D0728"/>
    <w:rsid w:val="006D151D"/>
    <w:rsid w:val="006D188C"/>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D"/>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7F9"/>
    <w:rsid w:val="007343A5"/>
    <w:rsid w:val="007358F0"/>
    <w:rsid w:val="00736188"/>
    <w:rsid w:val="00736219"/>
    <w:rsid w:val="0073672D"/>
    <w:rsid w:val="00736788"/>
    <w:rsid w:val="0073721B"/>
    <w:rsid w:val="00737229"/>
    <w:rsid w:val="007377F2"/>
    <w:rsid w:val="0073781F"/>
    <w:rsid w:val="00740432"/>
    <w:rsid w:val="00740542"/>
    <w:rsid w:val="00740EED"/>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C3A"/>
    <w:rsid w:val="00782D62"/>
    <w:rsid w:val="00783CE6"/>
    <w:rsid w:val="00783F7F"/>
    <w:rsid w:val="007840C2"/>
    <w:rsid w:val="00786367"/>
    <w:rsid w:val="00786D92"/>
    <w:rsid w:val="00787199"/>
    <w:rsid w:val="00787201"/>
    <w:rsid w:val="00787298"/>
    <w:rsid w:val="00787990"/>
    <w:rsid w:val="007915C9"/>
    <w:rsid w:val="00791D9E"/>
    <w:rsid w:val="00792243"/>
    <w:rsid w:val="007940A0"/>
    <w:rsid w:val="007944B2"/>
    <w:rsid w:val="00796391"/>
    <w:rsid w:val="00796474"/>
    <w:rsid w:val="007967AB"/>
    <w:rsid w:val="0079707A"/>
    <w:rsid w:val="007A0B90"/>
    <w:rsid w:val="007A1518"/>
    <w:rsid w:val="007A2814"/>
    <w:rsid w:val="007A2B09"/>
    <w:rsid w:val="007A41C5"/>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3DE"/>
    <w:rsid w:val="007C253A"/>
    <w:rsid w:val="007C4ED2"/>
    <w:rsid w:val="007D215D"/>
    <w:rsid w:val="007D2738"/>
    <w:rsid w:val="007D4D87"/>
    <w:rsid w:val="007D5A92"/>
    <w:rsid w:val="007E0091"/>
    <w:rsid w:val="007E0399"/>
    <w:rsid w:val="007E05C6"/>
    <w:rsid w:val="007E0C72"/>
    <w:rsid w:val="007E1B87"/>
    <w:rsid w:val="007E1E7C"/>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1A8"/>
    <w:rsid w:val="007F6428"/>
    <w:rsid w:val="0080111F"/>
    <w:rsid w:val="00802089"/>
    <w:rsid w:val="008023D5"/>
    <w:rsid w:val="0080261C"/>
    <w:rsid w:val="00802DDB"/>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0BE2"/>
    <w:rsid w:val="0084125D"/>
    <w:rsid w:val="00841FFE"/>
    <w:rsid w:val="0084271A"/>
    <w:rsid w:val="0084302C"/>
    <w:rsid w:val="008431A1"/>
    <w:rsid w:val="0084389F"/>
    <w:rsid w:val="00843BF0"/>
    <w:rsid w:val="008445BD"/>
    <w:rsid w:val="00844761"/>
    <w:rsid w:val="00844ADE"/>
    <w:rsid w:val="00845E4C"/>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9D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065"/>
    <w:rsid w:val="008876D2"/>
    <w:rsid w:val="00890710"/>
    <w:rsid w:val="00890A92"/>
    <w:rsid w:val="00890C85"/>
    <w:rsid w:val="0089138C"/>
    <w:rsid w:val="00892244"/>
    <w:rsid w:val="00892F48"/>
    <w:rsid w:val="0089367A"/>
    <w:rsid w:val="008941EF"/>
    <w:rsid w:val="00894DA3"/>
    <w:rsid w:val="00895152"/>
    <w:rsid w:val="00895460"/>
    <w:rsid w:val="00895926"/>
    <w:rsid w:val="00896702"/>
    <w:rsid w:val="008971D0"/>
    <w:rsid w:val="00897CE1"/>
    <w:rsid w:val="008A1D86"/>
    <w:rsid w:val="008A3769"/>
    <w:rsid w:val="008A4473"/>
    <w:rsid w:val="008A4B19"/>
    <w:rsid w:val="008A4D7F"/>
    <w:rsid w:val="008A58DF"/>
    <w:rsid w:val="008B045D"/>
    <w:rsid w:val="008B1CA0"/>
    <w:rsid w:val="008B2537"/>
    <w:rsid w:val="008B270C"/>
    <w:rsid w:val="008B2DB4"/>
    <w:rsid w:val="008B307A"/>
    <w:rsid w:val="008B31DB"/>
    <w:rsid w:val="008B414D"/>
    <w:rsid w:val="008B590A"/>
    <w:rsid w:val="008B6481"/>
    <w:rsid w:val="008B69BA"/>
    <w:rsid w:val="008B6EB7"/>
    <w:rsid w:val="008B7550"/>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5D0C"/>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5553"/>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D11"/>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50"/>
    <w:rsid w:val="009634D4"/>
    <w:rsid w:val="00964F46"/>
    <w:rsid w:val="00966293"/>
    <w:rsid w:val="00966ADB"/>
    <w:rsid w:val="009678DE"/>
    <w:rsid w:val="00967A10"/>
    <w:rsid w:val="0097355B"/>
    <w:rsid w:val="009739C4"/>
    <w:rsid w:val="00973D33"/>
    <w:rsid w:val="0097400D"/>
    <w:rsid w:val="00975BD7"/>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DC6"/>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D0E"/>
    <w:rsid w:val="009C2FF7"/>
    <w:rsid w:val="009C3B05"/>
    <w:rsid w:val="009C3B1A"/>
    <w:rsid w:val="009C3BC9"/>
    <w:rsid w:val="009C3C6F"/>
    <w:rsid w:val="009C60C1"/>
    <w:rsid w:val="009C63A8"/>
    <w:rsid w:val="009C6AFC"/>
    <w:rsid w:val="009C6C05"/>
    <w:rsid w:val="009D15E9"/>
    <w:rsid w:val="009D2AAA"/>
    <w:rsid w:val="009D3841"/>
    <w:rsid w:val="009D4643"/>
    <w:rsid w:val="009D5030"/>
    <w:rsid w:val="009D5529"/>
    <w:rsid w:val="009D5CC1"/>
    <w:rsid w:val="009D5E1B"/>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DA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860"/>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567"/>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18C"/>
    <w:rsid w:val="00A47D90"/>
    <w:rsid w:val="00A47F2F"/>
    <w:rsid w:val="00A504AC"/>
    <w:rsid w:val="00A506B0"/>
    <w:rsid w:val="00A511E5"/>
    <w:rsid w:val="00A52432"/>
    <w:rsid w:val="00A52D71"/>
    <w:rsid w:val="00A53302"/>
    <w:rsid w:val="00A538A2"/>
    <w:rsid w:val="00A5694F"/>
    <w:rsid w:val="00A57E5D"/>
    <w:rsid w:val="00A60E22"/>
    <w:rsid w:val="00A612F0"/>
    <w:rsid w:val="00A618D9"/>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4E30"/>
    <w:rsid w:val="00A962CE"/>
    <w:rsid w:val="00AA002E"/>
    <w:rsid w:val="00AA02D4"/>
    <w:rsid w:val="00AA069D"/>
    <w:rsid w:val="00AA1A19"/>
    <w:rsid w:val="00AA236E"/>
    <w:rsid w:val="00AA373C"/>
    <w:rsid w:val="00AA3F2D"/>
    <w:rsid w:val="00AA4317"/>
    <w:rsid w:val="00AA4DE3"/>
    <w:rsid w:val="00AA5122"/>
    <w:rsid w:val="00AA64C4"/>
    <w:rsid w:val="00AA6737"/>
    <w:rsid w:val="00AA6C12"/>
    <w:rsid w:val="00AA6F1E"/>
    <w:rsid w:val="00AB0CDA"/>
    <w:rsid w:val="00AB1196"/>
    <w:rsid w:val="00AB1919"/>
    <w:rsid w:val="00AB26B0"/>
    <w:rsid w:val="00AB305F"/>
    <w:rsid w:val="00AB3646"/>
    <w:rsid w:val="00AB4DCB"/>
    <w:rsid w:val="00AB5285"/>
    <w:rsid w:val="00AB6E20"/>
    <w:rsid w:val="00AB7D97"/>
    <w:rsid w:val="00AC2179"/>
    <w:rsid w:val="00AC30D4"/>
    <w:rsid w:val="00AC3865"/>
    <w:rsid w:val="00AC4795"/>
    <w:rsid w:val="00AC6952"/>
    <w:rsid w:val="00AC6988"/>
    <w:rsid w:val="00AC75FE"/>
    <w:rsid w:val="00AD27C8"/>
    <w:rsid w:val="00AD3006"/>
    <w:rsid w:val="00AD4E78"/>
    <w:rsid w:val="00AD54C2"/>
    <w:rsid w:val="00AD647F"/>
    <w:rsid w:val="00AD7437"/>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8D"/>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89"/>
    <w:rsid w:val="00B455D6"/>
    <w:rsid w:val="00B45640"/>
    <w:rsid w:val="00B45820"/>
    <w:rsid w:val="00B4593D"/>
    <w:rsid w:val="00B459BF"/>
    <w:rsid w:val="00B4657E"/>
    <w:rsid w:val="00B47751"/>
    <w:rsid w:val="00B47EAA"/>
    <w:rsid w:val="00B502F9"/>
    <w:rsid w:val="00B5081E"/>
    <w:rsid w:val="00B50EDE"/>
    <w:rsid w:val="00B517FB"/>
    <w:rsid w:val="00B53156"/>
    <w:rsid w:val="00B53306"/>
    <w:rsid w:val="00B53431"/>
    <w:rsid w:val="00B53AA5"/>
    <w:rsid w:val="00B55783"/>
    <w:rsid w:val="00B56557"/>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865"/>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5F17"/>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5C5"/>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AF7"/>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E07"/>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2AC"/>
    <w:rsid w:val="00C41798"/>
    <w:rsid w:val="00C4344E"/>
    <w:rsid w:val="00C4351E"/>
    <w:rsid w:val="00C446EE"/>
    <w:rsid w:val="00C4508E"/>
    <w:rsid w:val="00C470E4"/>
    <w:rsid w:val="00C47213"/>
    <w:rsid w:val="00C4739A"/>
    <w:rsid w:val="00C47BE7"/>
    <w:rsid w:val="00C47E92"/>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5FCD"/>
    <w:rsid w:val="00CD6D5F"/>
    <w:rsid w:val="00CD6EC6"/>
    <w:rsid w:val="00CD7617"/>
    <w:rsid w:val="00CD7F6A"/>
    <w:rsid w:val="00CE014E"/>
    <w:rsid w:val="00CE11F6"/>
    <w:rsid w:val="00CE33E1"/>
    <w:rsid w:val="00CE3660"/>
    <w:rsid w:val="00CE420A"/>
    <w:rsid w:val="00CE4A99"/>
    <w:rsid w:val="00CE501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2CC"/>
    <w:rsid w:val="00D3677D"/>
    <w:rsid w:val="00D37224"/>
    <w:rsid w:val="00D41148"/>
    <w:rsid w:val="00D42ACF"/>
    <w:rsid w:val="00D42FCA"/>
    <w:rsid w:val="00D43202"/>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16E"/>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6D87"/>
    <w:rsid w:val="00DA0C49"/>
    <w:rsid w:val="00DA186D"/>
    <w:rsid w:val="00DA3CB4"/>
    <w:rsid w:val="00DA3E37"/>
    <w:rsid w:val="00DA4749"/>
    <w:rsid w:val="00DA562F"/>
    <w:rsid w:val="00DA645A"/>
    <w:rsid w:val="00DA69C7"/>
    <w:rsid w:val="00DA7BA3"/>
    <w:rsid w:val="00DB0F2B"/>
    <w:rsid w:val="00DB112A"/>
    <w:rsid w:val="00DB20CC"/>
    <w:rsid w:val="00DB31E1"/>
    <w:rsid w:val="00DB3395"/>
    <w:rsid w:val="00DB3949"/>
    <w:rsid w:val="00DB4E1B"/>
    <w:rsid w:val="00DB5599"/>
    <w:rsid w:val="00DB5A79"/>
    <w:rsid w:val="00DB5CC3"/>
    <w:rsid w:val="00DB7089"/>
    <w:rsid w:val="00DC0CF1"/>
    <w:rsid w:val="00DC15AC"/>
    <w:rsid w:val="00DC289D"/>
    <w:rsid w:val="00DC305A"/>
    <w:rsid w:val="00DC36CA"/>
    <w:rsid w:val="00DC3C73"/>
    <w:rsid w:val="00DC47A1"/>
    <w:rsid w:val="00DC571A"/>
    <w:rsid w:val="00DC6402"/>
    <w:rsid w:val="00DC76EA"/>
    <w:rsid w:val="00DD1A6F"/>
    <w:rsid w:val="00DD2454"/>
    <w:rsid w:val="00DD26D6"/>
    <w:rsid w:val="00DD2904"/>
    <w:rsid w:val="00DD3128"/>
    <w:rsid w:val="00DD3607"/>
    <w:rsid w:val="00DD40E8"/>
    <w:rsid w:val="00DD4679"/>
    <w:rsid w:val="00DD554F"/>
    <w:rsid w:val="00DD56E0"/>
    <w:rsid w:val="00DD5AEB"/>
    <w:rsid w:val="00DD5B72"/>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BA"/>
    <w:rsid w:val="00DF35C9"/>
    <w:rsid w:val="00DF3DDC"/>
    <w:rsid w:val="00DF4F0A"/>
    <w:rsid w:val="00DF5DCA"/>
    <w:rsid w:val="00DF71CC"/>
    <w:rsid w:val="00E006FA"/>
    <w:rsid w:val="00E00DA1"/>
    <w:rsid w:val="00E00E77"/>
    <w:rsid w:val="00E01322"/>
    <w:rsid w:val="00E0199E"/>
    <w:rsid w:val="00E02E53"/>
    <w:rsid w:val="00E039B3"/>
    <w:rsid w:val="00E039D4"/>
    <w:rsid w:val="00E043F0"/>
    <w:rsid w:val="00E04A25"/>
    <w:rsid w:val="00E04ABD"/>
    <w:rsid w:val="00E05884"/>
    <w:rsid w:val="00E0755A"/>
    <w:rsid w:val="00E07C1B"/>
    <w:rsid w:val="00E114A6"/>
    <w:rsid w:val="00E12864"/>
    <w:rsid w:val="00E15B77"/>
    <w:rsid w:val="00E170ED"/>
    <w:rsid w:val="00E17592"/>
    <w:rsid w:val="00E17FE7"/>
    <w:rsid w:val="00E209E7"/>
    <w:rsid w:val="00E20B98"/>
    <w:rsid w:val="00E21596"/>
    <w:rsid w:val="00E22B8A"/>
    <w:rsid w:val="00E22D10"/>
    <w:rsid w:val="00E23846"/>
    <w:rsid w:val="00E23E86"/>
    <w:rsid w:val="00E2717F"/>
    <w:rsid w:val="00E30F42"/>
    <w:rsid w:val="00E31089"/>
    <w:rsid w:val="00E310AD"/>
    <w:rsid w:val="00E31E26"/>
    <w:rsid w:val="00E32357"/>
    <w:rsid w:val="00E325DD"/>
    <w:rsid w:val="00E32A19"/>
    <w:rsid w:val="00E32D8C"/>
    <w:rsid w:val="00E34CA4"/>
    <w:rsid w:val="00E34F1F"/>
    <w:rsid w:val="00E37715"/>
    <w:rsid w:val="00E37741"/>
    <w:rsid w:val="00E37B38"/>
    <w:rsid w:val="00E405C2"/>
    <w:rsid w:val="00E4214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F6C"/>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3D6"/>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8AC"/>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BBE"/>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7EC"/>
    <w:rsid w:val="00F05159"/>
    <w:rsid w:val="00F0522B"/>
    <w:rsid w:val="00F056ED"/>
    <w:rsid w:val="00F05946"/>
    <w:rsid w:val="00F05D1D"/>
    <w:rsid w:val="00F0651B"/>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622"/>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0FFF"/>
    <w:rsid w:val="00F8178A"/>
    <w:rsid w:val="00F81912"/>
    <w:rsid w:val="00F829B6"/>
    <w:rsid w:val="00F83DB5"/>
    <w:rsid w:val="00F8490F"/>
    <w:rsid w:val="00F86240"/>
    <w:rsid w:val="00F91641"/>
    <w:rsid w:val="00F939D0"/>
    <w:rsid w:val="00F94F56"/>
    <w:rsid w:val="00F95A79"/>
    <w:rsid w:val="00F962B9"/>
    <w:rsid w:val="00F962DD"/>
    <w:rsid w:val="00F9702F"/>
    <w:rsid w:val="00F9749E"/>
    <w:rsid w:val="00FA0440"/>
    <w:rsid w:val="00FA0F35"/>
    <w:rsid w:val="00FA187C"/>
    <w:rsid w:val="00FA1F6E"/>
    <w:rsid w:val="00FA22A9"/>
    <w:rsid w:val="00FA399C"/>
    <w:rsid w:val="00FA45F7"/>
    <w:rsid w:val="00FA50A8"/>
    <w:rsid w:val="00FA5C89"/>
    <w:rsid w:val="00FA6920"/>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3DA"/>
    <w:rsid w:val="00FB6516"/>
    <w:rsid w:val="00FB6FC3"/>
    <w:rsid w:val="00FB7640"/>
    <w:rsid w:val="00FC0CE6"/>
    <w:rsid w:val="00FC282B"/>
    <w:rsid w:val="00FC317A"/>
    <w:rsid w:val="00FC3774"/>
    <w:rsid w:val="00FC3B11"/>
    <w:rsid w:val="00FC4050"/>
    <w:rsid w:val="00FC5B48"/>
    <w:rsid w:val="00FC5CC2"/>
    <w:rsid w:val="00FD0161"/>
    <w:rsid w:val="00FD1125"/>
    <w:rsid w:val="00FD29A6"/>
    <w:rsid w:val="00FD2DBF"/>
    <w:rsid w:val="00FD30C5"/>
    <w:rsid w:val="00FD4D62"/>
    <w:rsid w:val="00FD4D82"/>
    <w:rsid w:val="00FD5E73"/>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C40"/>
    <w:rsid w:val="00FF664B"/>
    <w:rsid w:val="00FF67B0"/>
    <w:rsid w:val="00FF6BC0"/>
    <w:rsid w:val="00FF6E54"/>
    <w:rsid w:val="00FF6FA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22119203">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B488DA6-3230-4AAC-9A0C-536310FF9BEE}"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F351D7F-7EAF-48EB-8BF8-E8D26CC66CF4}" type="presOf" srcId="{D87EEC32-D642-4C15-8C65-E323814D2A3A}" destId="{0670A7F0-9DCA-427C-8C0A-B4C908BAC054}" srcOrd="1" destOrd="0" presId="urn:microsoft.com/office/officeart/2005/8/layout/cycle8"/>
    <dgm:cxn modelId="{367C57B2-8245-4659-9D98-69185D62DA15}" type="presOf" srcId="{D87EEC32-D642-4C15-8C65-E323814D2A3A}" destId="{100A08BA-E811-4584-A13C-228AF0A8A454}" srcOrd="0" destOrd="0" presId="urn:microsoft.com/office/officeart/2005/8/layout/cycle8"/>
    <dgm:cxn modelId="{5980C5E9-551F-4521-A9D6-570ACF4C3CE6}"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4A9D8D4-6847-4B77-BAC9-3FBF4041B744}" type="presOf" srcId="{5F865183-0FED-4482-8550-87B2A8C2AA82}" destId="{BA526683-F383-411A-BD21-A957D08B123F}" srcOrd="0" destOrd="0" presId="urn:microsoft.com/office/officeart/2005/8/layout/cycle8"/>
    <dgm:cxn modelId="{42866DA8-0BE7-4B03-B181-32E8FCA2051B}" type="presOf" srcId="{9AF66792-BEEB-4FEB-B68B-FC30221BAEDC}" destId="{C5494AC2-E33F-4DD2-9D4B-315106DC9766}" srcOrd="0" destOrd="0" presId="urn:microsoft.com/office/officeart/2005/8/layout/cycle8"/>
    <dgm:cxn modelId="{B445840A-106A-407C-BDB8-A47585C93EE5}"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B378911-8747-41D7-8DAC-DF8EEB7D8B36}" type="presOf" srcId="{E8BE0BFE-2A93-4BC8-B8DE-3F71AC38D567}" destId="{E9FBB2A5-3CF1-4CA9-AA14-6E5ECC6DD6B0}" srcOrd="1" destOrd="0" presId="urn:microsoft.com/office/officeart/2005/8/layout/cycle8"/>
    <dgm:cxn modelId="{1082DB1B-59B6-47CB-81A8-4D4A4BB310E1}" type="presOf" srcId="{E4BEFF6F-FFC7-417B-9255-F71095EEBEA8}" destId="{373A7CE9-2D8B-48FF-A7E7-FD1818748C0E}" srcOrd="0" destOrd="0" presId="urn:microsoft.com/office/officeart/2005/8/layout/cycle8"/>
    <dgm:cxn modelId="{0E6B6B5D-1FAE-44BC-AEC3-AA833837EBE4}" type="presOf" srcId="{9D338396-06AA-489D-A885-57821F5608AF}" destId="{8960C805-F742-4752-A3B8-A7047D0574FA}" srcOrd="0" destOrd="0" presId="urn:microsoft.com/office/officeart/2005/8/layout/cycle8"/>
    <dgm:cxn modelId="{FD739164-B45E-4F6A-B34E-0B51E1FA6326}"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8EE235C-1A72-4E6D-863E-9204DDCDE0F2}" type="presOf" srcId="{F83FC750-7CDE-46AB-A0BA-DBC4B9D44BE3}" destId="{A8D1F0D5-26EB-48DA-960D-825E6FE928B2}" srcOrd="0" destOrd="0" presId="urn:microsoft.com/office/officeart/2005/8/layout/cycle8"/>
    <dgm:cxn modelId="{79013ADD-A6E4-43E8-A04B-6C565BA50D04}" type="presOf" srcId="{9D338396-06AA-489D-A885-57821F5608AF}" destId="{74328851-9D17-4B33-B14E-5ED6C473319D}" srcOrd="1" destOrd="0" presId="urn:microsoft.com/office/officeart/2005/8/layout/cycle8"/>
    <dgm:cxn modelId="{F33D6F0B-815E-4CCF-9ADB-2964648F1866}" type="presParOf" srcId="{BA526683-F383-411A-BD21-A957D08B123F}" destId="{267B72DD-396A-4206-8F4C-85D79C74CCAD}" srcOrd="0" destOrd="0" presId="urn:microsoft.com/office/officeart/2005/8/layout/cycle8"/>
    <dgm:cxn modelId="{F1B93A62-3425-43A8-AA00-4235BE766A5C}" type="presParOf" srcId="{BA526683-F383-411A-BD21-A957D08B123F}" destId="{76741CD6-A839-4282-8258-5C7E678D3A5F}" srcOrd="1" destOrd="0" presId="urn:microsoft.com/office/officeart/2005/8/layout/cycle8"/>
    <dgm:cxn modelId="{F096987C-CF58-4312-B04C-B274BBED5FED}" type="presParOf" srcId="{BA526683-F383-411A-BD21-A957D08B123F}" destId="{0161085C-00D5-4CA7-B7B4-7072D5C40C1D}" srcOrd="2" destOrd="0" presId="urn:microsoft.com/office/officeart/2005/8/layout/cycle8"/>
    <dgm:cxn modelId="{7B0F5F62-A609-4845-BD9D-C249C226D3B9}" type="presParOf" srcId="{BA526683-F383-411A-BD21-A957D08B123F}" destId="{E9FBB2A5-3CF1-4CA9-AA14-6E5ECC6DD6B0}" srcOrd="3" destOrd="0" presId="urn:microsoft.com/office/officeart/2005/8/layout/cycle8"/>
    <dgm:cxn modelId="{C4C46C02-9A2B-49AB-B72A-9D4FDE92B981}" type="presParOf" srcId="{BA526683-F383-411A-BD21-A957D08B123F}" destId="{8960C805-F742-4752-A3B8-A7047D0574FA}" srcOrd="4" destOrd="0" presId="urn:microsoft.com/office/officeart/2005/8/layout/cycle8"/>
    <dgm:cxn modelId="{FAD6EB66-1437-4050-BC2D-F08FA02C0E36}" type="presParOf" srcId="{BA526683-F383-411A-BD21-A957D08B123F}" destId="{F9BAE066-5F77-4D2A-8EBB-3E2B5ED5B8F6}" srcOrd="5" destOrd="0" presId="urn:microsoft.com/office/officeart/2005/8/layout/cycle8"/>
    <dgm:cxn modelId="{CED7F3FB-E090-4A04-8743-3D7F144EEB12}" type="presParOf" srcId="{BA526683-F383-411A-BD21-A957D08B123F}" destId="{724342BE-275A-4C17-8746-BB3F74C86E9A}" srcOrd="6" destOrd="0" presId="urn:microsoft.com/office/officeart/2005/8/layout/cycle8"/>
    <dgm:cxn modelId="{80F3664F-2A2D-4FAB-B649-A9428E3D3A89}" type="presParOf" srcId="{BA526683-F383-411A-BD21-A957D08B123F}" destId="{74328851-9D17-4B33-B14E-5ED6C473319D}" srcOrd="7" destOrd="0" presId="urn:microsoft.com/office/officeart/2005/8/layout/cycle8"/>
    <dgm:cxn modelId="{4D834A5B-0B8D-446B-B446-B2EDB38DFF43}" type="presParOf" srcId="{BA526683-F383-411A-BD21-A957D08B123F}" destId="{100A08BA-E811-4584-A13C-228AF0A8A454}" srcOrd="8" destOrd="0" presId="urn:microsoft.com/office/officeart/2005/8/layout/cycle8"/>
    <dgm:cxn modelId="{EAEEC49C-3A3F-49E3-8413-555B09EE714E}" type="presParOf" srcId="{BA526683-F383-411A-BD21-A957D08B123F}" destId="{10C6BB2E-F0EC-4195-A687-1B651A3EFA76}" srcOrd="9" destOrd="0" presId="urn:microsoft.com/office/officeart/2005/8/layout/cycle8"/>
    <dgm:cxn modelId="{1B3F36C3-C974-48EF-AF38-7BBEF3A2BAFE}" type="presParOf" srcId="{BA526683-F383-411A-BD21-A957D08B123F}" destId="{8F326C79-01EA-49A9-93CF-B76D99523F6F}" srcOrd="10" destOrd="0" presId="urn:microsoft.com/office/officeart/2005/8/layout/cycle8"/>
    <dgm:cxn modelId="{8000DCD2-BBCF-44EC-BBCC-0DFB36D7A7D8}" type="presParOf" srcId="{BA526683-F383-411A-BD21-A957D08B123F}" destId="{0670A7F0-9DCA-427C-8C0A-B4C908BAC054}" srcOrd="11" destOrd="0" presId="urn:microsoft.com/office/officeart/2005/8/layout/cycle8"/>
    <dgm:cxn modelId="{AFF3D32A-8F40-4BA8-81EA-1B5B53BB6237}" type="presParOf" srcId="{BA526683-F383-411A-BD21-A957D08B123F}" destId="{C5494AC2-E33F-4DD2-9D4B-315106DC9766}" srcOrd="12" destOrd="0" presId="urn:microsoft.com/office/officeart/2005/8/layout/cycle8"/>
    <dgm:cxn modelId="{9226B1B6-B9A8-4794-8C8C-B9AD5D68309E}" type="presParOf" srcId="{BA526683-F383-411A-BD21-A957D08B123F}" destId="{DCE20721-BDA9-4878-B677-ECD404A96052}" srcOrd="13" destOrd="0" presId="urn:microsoft.com/office/officeart/2005/8/layout/cycle8"/>
    <dgm:cxn modelId="{9B6A705E-F750-4D15-B0B3-7486FB37ABF7}" type="presParOf" srcId="{BA526683-F383-411A-BD21-A957D08B123F}" destId="{05E765BB-BC5C-4A33-B523-B9E8DE4B5339}" srcOrd="14" destOrd="0" presId="urn:microsoft.com/office/officeart/2005/8/layout/cycle8"/>
    <dgm:cxn modelId="{5332FDE2-51EB-47EA-9E3C-5624B6B9D828}" type="presParOf" srcId="{BA526683-F383-411A-BD21-A957D08B123F}" destId="{A1BFAE48-9AEF-4CE2-881C-145A2B40B699}" srcOrd="15" destOrd="0" presId="urn:microsoft.com/office/officeart/2005/8/layout/cycle8"/>
    <dgm:cxn modelId="{D88204A8-0AE7-4C29-B8DA-C2A2E411182E}" type="presParOf" srcId="{BA526683-F383-411A-BD21-A957D08B123F}" destId="{373A7CE9-2D8B-48FF-A7E7-FD1818748C0E}" srcOrd="16" destOrd="0" presId="urn:microsoft.com/office/officeart/2005/8/layout/cycle8"/>
    <dgm:cxn modelId="{A01A8FD0-0C09-4600-B71C-4F9D62CD17EC}" type="presParOf" srcId="{BA526683-F383-411A-BD21-A957D08B123F}" destId="{3F64E8A9-68A0-49A0-9836-9DC0636C5308}" srcOrd="17" destOrd="0" presId="urn:microsoft.com/office/officeart/2005/8/layout/cycle8"/>
    <dgm:cxn modelId="{AD73CFA0-E6B2-4E2A-8C21-7F2F441900D3}" type="presParOf" srcId="{BA526683-F383-411A-BD21-A957D08B123F}" destId="{219E29F9-B39D-4D14-B51F-12F5FC91D16A}" srcOrd="18" destOrd="0" presId="urn:microsoft.com/office/officeart/2005/8/layout/cycle8"/>
    <dgm:cxn modelId="{AFEBD589-33B5-4726-B638-8162616E7C85}" type="presParOf" srcId="{BA526683-F383-411A-BD21-A957D08B123F}" destId="{A1403B5E-13CE-4459-8B64-0B1573A1231F}" srcOrd="19" destOrd="0" presId="urn:microsoft.com/office/officeart/2005/8/layout/cycle8"/>
    <dgm:cxn modelId="{6831E229-CACB-437F-9920-83B3DAFE35FB}" type="presParOf" srcId="{BA526683-F383-411A-BD21-A957D08B123F}" destId="{A8D1F0D5-26EB-48DA-960D-825E6FE928B2}" srcOrd="20" destOrd="0" presId="urn:microsoft.com/office/officeart/2005/8/layout/cycle8"/>
    <dgm:cxn modelId="{53B31C0C-DF5F-4522-89CA-126CBF2A210B}" type="presParOf" srcId="{BA526683-F383-411A-BD21-A957D08B123F}" destId="{00CD3B3C-3082-4805-826B-376EF526FEE2}" srcOrd="21" destOrd="0" presId="urn:microsoft.com/office/officeart/2005/8/layout/cycle8"/>
    <dgm:cxn modelId="{50E37AAA-9889-41BD-8582-CD54FC65960F}" type="presParOf" srcId="{BA526683-F383-411A-BD21-A957D08B123F}" destId="{2FD8AE9A-C7EC-49F2-9050-CD7F86110061}" srcOrd="22" destOrd="0" presId="urn:microsoft.com/office/officeart/2005/8/layout/cycle8"/>
    <dgm:cxn modelId="{9F7C8799-A6ED-4F7F-B17D-145D901F7AC8}" type="presParOf" srcId="{BA526683-F383-411A-BD21-A957D08B123F}" destId="{7C1AB41B-5598-4485-A44D-C347A61B4CBC}" srcOrd="23" destOrd="0" presId="urn:microsoft.com/office/officeart/2005/8/layout/cycle8"/>
    <dgm:cxn modelId="{8D9D19F3-5D14-47AB-A4C0-C14F54495379}" type="presParOf" srcId="{BA526683-F383-411A-BD21-A957D08B123F}" destId="{601CF880-1EA8-49BA-A98C-3E771E83102C}" srcOrd="24" destOrd="0" presId="urn:microsoft.com/office/officeart/2005/8/layout/cycle8"/>
    <dgm:cxn modelId="{9388F04B-C560-4F11-8B2C-1197359076BF}" type="presParOf" srcId="{BA526683-F383-411A-BD21-A957D08B123F}" destId="{ECF12B94-746D-4140-9C29-523F028781F4}" srcOrd="25" destOrd="0" presId="urn:microsoft.com/office/officeart/2005/8/layout/cycle8"/>
    <dgm:cxn modelId="{F089F377-5891-49E0-813C-3F536168B379}" type="presParOf" srcId="{BA526683-F383-411A-BD21-A957D08B123F}" destId="{AA1D771B-54D6-4293-AFCF-8FD4851F902B}" srcOrd="26" destOrd="0" presId="urn:microsoft.com/office/officeart/2005/8/layout/cycle8"/>
    <dgm:cxn modelId="{5815803B-999B-4AB1-B58F-9FDD5D048DEC}" type="presParOf" srcId="{BA526683-F383-411A-BD21-A957D08B123F}" destId="{A12A4E20-5E81-4B37-8861-95D5A02D88F6}" srcOrd="27" destOrd="0" presId="urn:microsoft.com/office/officeart/2005/8/layout/cycle8"/>
    <dgm:cxn modelId="{84EB55F4-80A0-4399-B20B-653211233319}" type="presParOf" srcId="{BA526683-F383-411A-BD21-A957D08B123F}" destId="{B88E6692-EF45-4A23-AE28-DC438D3CCFE6}" srcOrd="28" destOrd="0" presId="urn:microsoft.com/office/officeart/2005/8/layout/cycle8"/>
    <dgm:cxn modelId="{E2DF62B8-72B3-4869-BEAF-68365A5E97B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BAF7-B939-44DD-B927-3B470F84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5320</Words>
  <Characters>30324</Characters>
  <Application>Microsoft Office Word</Application>
  <DocSecurity>0</DocSecurity>
  <Lines>252</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35573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Asus</cp:lastModifiedBy>
  <cp:revision>5</cp:revision>
  <cp:lastPrinted>2019-12-26T11:40:00Z</cp:lastPrinted>
  <dcterms:created xsi:type="dcterms:W3CDTF">2019-12-26T11:29:00Z</dcterms:created>
  <dcterms:modified xsi:type="dcterms:W3CDTF">2019-12-26T11:46:00Z</dcterms:modified>
</cp:coreProperties>
</file>